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E174B"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AE174B">
        <w:rPr>
          <w:rFonts w:asciiTheme="minorHAnsi" w:hAnsiTheme="minorHAnsi" w:cstheme="minorHAnsi"/>
          <w:b/>
          <w:bCs/>
          <w:sz w:val="28"/>
          <w:szCs w:val="22"/>
        </w:rPr>
        <w:t>FIȘA DISCIPLINEI</w:t>
      </w:r>
    </w:p>
    <w:p w:rsidRPr="00AE174B"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AE174B" w:rsidR="00185DC9" w:rsidTr="46F788CB" w14:paraId="3201C849" w14:textId="77777777">
        <w:trPr>
          <w:trHeight w:val="275"/>
        </w:trPr>
        <w:tc>
          <w:tcPr>
            <w:tcW w:w="1883" w:type="pct"/>
            <w:shd w:val="clear" w:color="auto" w:fill="FFFFFF" w:themeFill="background1"/>
            <w:tcMar/>
            <w:vAlign w:val="center"/>
          </w:tcPr>
          <w:p w:rsidRPr="00AE174B"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1.1 Institu</w:t>
            </w:r>
            <w:r w:rsidRPr="00AE174B">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AE174B"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eastAsiaTheme="minorEastAsia" w:cstheme="minorBidi"/>
                <w:sz w:val="22"/>
                <w:szCs w:val="22"/>
              </w:rPr>
              <w:t>Universitatea Tehnică din Cluj-Napoca</w:t>
            </w:r>
            <w:r w:rsidRPr="00AE174B">
              <w:t xml:space="preserve"> </w:t>
            </w:r>
          </w:p>
        </w:tc>
      </w:tr>
      <w:tr w:rsidRPr="00AE174B" w:rsidR="00185DC9" w:rsidTr="46F788CB" w14:paraId="7C3CF9E3" w14:textId="77777777">
        <w:trPr>
          <w:trHeight w:val="266"/>
        </w:trPr>
        <w:tc>
          <w:tcPr>
            <w:tcW w:w="1883" w:type="pct"/>
            <w:shd w:val="clear" w:color="auto" w:fill="FFFFFF" w:themeFill="background1"/>
            <w:tcMar/>
            <w:vAlign w:val="center"/>
          </w:tcPr>
          <w:p w:rsidRPr="00AE174B"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1.2 Facultatea </w:t>
            </w:r>
          </w:p>
        </w:tc>
        <w:tc>
          <w:tcPr>
            <w:tcW w:w="3117" w:type="pct"/>
            <w:shd w:val="clear" w:color="auto" w:fill="FFFFFF" w:themeFill="background1"/>
            <w:tcMar/>
          </w:tcPr>
          <w:p w:rsidRPr="00AE174B"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AE174B">
              <w:rPr>
                <w:rFonts w:ascii="Calibri" w:hAnsi="Calibri" w:eastAsia="Calibri" w:cs="Calibri"/>
                <w:sz w:val="22"/>
                <w:szCs w:val="22"/>
              </w:rPr>
              <w:t>Construcții</w:t>
            </w:r>
          </w:p>
        </w:tc>
      </w:tr>
      <w:tr w:rsidRPr="00AE174B" w:rsidR="00185DC9" w:rsidTr="46F788CB" w14:paraId="1135C7F3" w14:textId="77777777">
        <w:trPr>
          <w:trHeight w:val="266"/>
        </w:trPr>
        <w:tc>
          <w:tcPr>
            <w:tcW w:w="1883" w:type="pct"/>
            <w:shd w:val="clear" w:color="auto" w:fill="FFFFFF" w:themeFill="background1"/>
            <w:tcMar/>
            <w:vAlign w:val="center"/>
          </w:tcPr>
          <w:p w:rsidRPr="00AE174B"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1.3 Departamentul</w:t>
            </w:r>
          </w:p>
        </w:tc>
        <w:tc>
          <w:tcPr>
            <w:tcW w:w="3117" w:type="pct"/>
            <w:shd w:val="clear" w:color="auto" w:fill="FFFFFF" w:themeFill="background1"/>
            <w:tcMar/>
          </w:tcPr>
          <w:p w:rsidRPr="00AE174B" w:rsidR="00185DC9" w:rsidP="46F788CB" w:rsidRDefault="005A1556" w14:paraId="4CD7E33F" w14:textId="1681FB8F">
            <w:pPr>
              <w:shd w:val="clear" w:color="auto" w:fill="FFFFFF" w:themeFill="background1"/>
              <w:autoSpaceDE w:val="0"/>
              <w:autoSpaceDN w:val="0"/>
              <w:adjustRightInd w:val="0"/>
              <w:spacing w:line="276" w:lineRule="auto"/>
              <w:rPr>
                <w:rFonts w:ascii="Calibri" w:hAnsi="Calibri" w:eastAsia="" w:cs="Arial" w:asciiTheme="minorAscii" w:hAnsiTheme="minorAscii" w:eastAsiaTheme="minorEastAsia" w:cstheme="minorBidi"/>
                <w:sz w:val="22"/>
                <w:szCs w:val="22"/>
              </w:rPr>
            </w:pPr>
            <w:r w:rsidRPr="46F788CB" w:rsidR="0D030777">
              <w:rPr>
                <w:rFonts w:ascii="Calibri" w:hAnsi="Calibri" w:eastAsia="" w:cs="Arial" w:asciiTheme="minorAscii" w:hAnsiTheme="minorAscii" w:eastAsiaTheme="minorEastAsia" w:cstheme="minorBidi"/>
                <w:sz w:val="22"/>
                <w:szCs w:val="22"/>
              </w:rPr>
              <w:t>C</w:t>
            </w:r>
            <w:r w:rsidRPr="46F788CB" w:rsidR="1AE25085">
              <w:rPr>
                <w:rFonts w:ascii="Calibri" w:hAnsi="Calibri" w:eastAsia="" w:cs="Arial" w:asciiTheme="minorAscii" w:hAnsiTheme="minorAscii" w:eastAsiaTheme="minorEastAsia" w:cstheme="minorBidi"/>
                <w:sz w:val="22"/>
                <w:szCs w:val="22"/>
              </w:rPr>
              <w:t>.</w:t>
            </w:r>
            <w:r w:rsidRPr="46F788CB" w:rsidR="0D030777">
              <w:rPr>
                <w:rFonts w:ascii="Calibri" w:hAnsi="Calibri" w:eastAsia="" w:cs="Arial" w:asciiTheme="minorAscii" w:hAnsiTheme="minorAscii" w:eastAsiaTheme="minorEastAsia" w:cstheme="minorBidi"/>
                <w:sz w:val="22"/>
                <w:szCs w:val="22"/>
              </w:rPr>
              <w:t>F</w:t>
            </w:r>
            <w:r w:rsidRPr="46F788CB" w:rsidR="52CDB77F">
              <w:rPr>
                <w:rFonts w:ascii="Calibri" w:hAnsi="Calibri" w:eastAsia="" w:cs="Arial" w:asciiTheme="minorAscii" w:hAnsiTheme="minorAscii" w:eastAsiaTheme="minorEastAsia" w:cstheme="minorBidi"/>
                <w:sz w:val="22"/>
                <w:szCs w:val="22"/>
              </w:rPr>
              <w:t>.</w:t>
            </w:r>
            <w:r w:rsidRPr="46F788CB" w:rsidR="0D030777">
              <w:rPr>
                <w:rFonts w:ascii="Calibri" w:hAnsi="Calibri" w:eastAsia="" w:cs="Arial" w:asciiTheme="minorAscii" w:hAnsiTheme="minorAscii" w:eastAsiaTheme="minorEastAsia" w:cstheme="minorBidi"/>
                <w:sz w:val="22"/>
                <w:szCs w:val="22"/>
              </w:rPr>
              <w:t>D</w:t>
            </w:r>
            <w:r w:rsidRPr="46F788CB" w:rsidR="52CDB77F">
              <w:rPr>
                <w:rFonts w:ascii="Calibri" w:hAnsi="Calibri" w:eastAsia="" w:cs="Arial" w:asciiTheme="minorAscii" w:hAnsiTheme="minorAscii" w:eastAsiaTheme="minorEastAsia" w:cstheme="minorBidi"/>
                <w:sz w:val="22"/>
                <w:szCs w:val="22"/>
              </w:rPr>
              <w:t>.</w:t>
            </w:r>
            <w:r w:rsidRPr="46F788CB" w:rsidR="0D030777">
              <w:rPr>
                <w:rFonts w:ascii="Calibri" w:hAnsi="Calibri" w:eastAsia="" w:cs="Arial" w:asciiTheme="minorAscii" w:hAnsiTheme="minorAscii" w:eastAsiaTheme="minorEastAsia" w:cstheme="minorBidi"/>
                <w:sz w:val="22"/>
                <w:szCs w:val="22"/>
              </w:rPr>
              <w:t>P</w:t>
            </w:r>
            <w:r w:rsidRPr="46F788CB" w:rsidR="74534DFD">
              <w:rPr>
                <w:rFonts w:ascii="Calibri" w:hAnsi="Calibri" w:eastAsia="" w:cs="Arial" w:asciiTheme="minorAscii" w:hAnsiTheme="minorAscii" w:eastAsiaTheme="minorEastAsia" w:cstheme="minorBidi"/>
                <w:sz w:val="22"/>
                <w:szCs w:val="22"/>
              </w:rPr>
              <w:t>.</w:t>
            </w:r>
          </w:p>
        </w:tc>
      </w:tr>
      <w:tr w:rsidRPr="00AE174B" w:rsidR="00185DC9" w:rsidTr="46F788CB" w14:paraId="219F5511" w14:textId="77777777">
        <w:trPr>
          <w:trHeight w:val="405"/>
        </w:trPr>
        <w:tc>
          <w:tcPr>
            <w:tcW w:w="1883" w:type="pct"/>
            <w:shd w:val="clear" w:color="auto" w:fill="FFFFFF" w:themeFill="background1"/>
            <w:tcMar/>
            <w:vAlign w:val="center"/>
          </w:tcPr>
          <w:p w:rsidRPr="00AE174B"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1.4 Domeniul de studii</w:t>
            </w:r>
          </w:p>
        </w:tc>
        <w:tc>
          <w:tcPr>
            <w:tcW w:w="3117" w:type="pct"/>
            <w:shd w:val="clear" w:color="auto" w:fill="FFFFFF" w:themeFill="background1"/>
            <w:tcMar/>
          </w:tcPr>
          <w:p w:rsidRPr="00AE174B"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E174B">
              <w:rPr>
                <w:rFonts w:asciiTheme="minorHAnsi" w:hAnsiTheme="minorHAnsi" w:eastAsiaTheme="minorEastAsia" w:cstheme="minorBidi"/>
                <w:sz w:val="22"/>
                <w:szCs w:val="22"/>
              </w:rPr>
              <w:t>Inginerie Civilă</w:t>
            </w:r>
          </w:p>
        </w:tc>
      </w:tr>
      <w:tr w:rsidRPr="00AE174B" w:rsidR="00185DC9" w:rsidTr="46F788CB" w14:paraId="3B1CCA45" w14:textId="77777777">
        <w:trPr>
          <w:trHeight w:val="250"/>
        </w:trPr>
        <w:tc>
          <w:tcPr>
            <w:tcW w:w="1883" w:type="pct"/>
            <w:shd w:val="clear" w:color="auto" w:fill="FFFFFF" w:themeFill="background1"/>
            <w:tcMar/>
            <w:vAlign w:val="center"/>
          </w:tcPr>
          <w:p w:rsidRPr="00AE174B"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1.5 Ciclul de studii</w:t>
            </w:r>
          </w:p>
        </w:tc>
        <w:tc>
          <w:tcPr>
            <w:tcW w:w="3117" w:type="pct"/>
            <w:shd w:val="clear" w:color="auto" w:fill="FFFFFF" w:themeFill="background1"/>
            <w:tcMar/>
          </w:tcPr>
          <w:p w:rsidRPr="00AE174B"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E174B">
              <w:rPr>
                <w:rFonts w:asciiTheme="minorHAnsi" w:hAnsiTheme="minorHAnsi" w:eastAsiaTheme="minorEastAsia" w:cstheme="minorBidi"/>
                <w:sz w:val="22"/>
                <w:szCs w:val="22"/>
              </w:rPr>
              <w:t>Licență</w:t>
            </w:r>
          </w:p>
        </w:tc>
      </w:tr>
      <w:tr w:rsidRPr="00AE174B" w:rsidR="00185DC9" w:rsidTr="46F788CB" w14:paraId="78248B44" w14:textId="77777777">
        <w:trPr>
          <w:trHeight w:val="240"/>
        </w:trPr>
        <w:tc>
          <w:tcPr>
            <w:tcW w:w="1883" w:type="pct"/>
            <w:shd w:val="clear" w:color="auto" w:fill="FFFFFF" w:themeFill="background1"/>
            <w:tcMar/>
            <w:vAlign w:val="center"/>
          </w:tcPr>
          <w:p w:rsidRPr="00AE174B"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1.6 Programul de studii</w:t>
            </w:r>
          </w:p>
        </w:tc>
        <w:tc>
          <w:tcPr>
            <w:tcW w:w="3117" w:type="pct"/>
            <w:shd w:val="clear" w:color="auto" w:fill="FFFFFF" w:themeFill="background1"/>
            <w:tcMar/>
          </w:tcPr>
          <w:p w:rsidRPr="00AE174B" w:rsidR="00185DC9" w:rsidP="228DE0DC" w:rsidRDefault="279F6BF9" w14:paraId="4544B6C5" w14:textId="1FC6F70E">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eastAsiaTheme="minorEastAsia" w:cstheme="minorBidi"/>
                <w:sz w:val="22"/>
                <w:szCs w:val="22"/>
              </w:rPr>
              <w:t xml:space="preserve">Inginerie </w:t>
            </w:r>
            <w:r w:rsidRPr="00AE174B" w:rsidR="09376499">
              <w:rPr>
                <w:rFonts w:asciiTheme="minorHAnsi" w:hAnsiTheme="minorHAnsi" w:eastAsiaTheme="minorEastAsia" w:cstheme="minorBidi"/>
                <w:sz w:val="22"/>
                <w:szCs w:val="22"/>
              </w:rPr>
              <w:t>U</w:t>
            </w:r>
            <w:r w:rsidRPr="00AE174B">
              <w:rPr>
                <w:rFonts w:asciiTheme="minorHAnsi" w:hAnsiTheme="minorHAnsi" w:eastAsiaTheme="minorEastAsia" w:cstheme="minorBidi"/>
                <w:sz w:val="22"/>
                <w:szCs w:val="22"/>
              </w:rPr>
              <w:t xml:space="preserve">rbană </w:t>
            </w:r>
            <w:proofErr w:type="spellStart"/>
            <w:r w:rsidRPr="00AE174B">
              <w:rPr>
                <w:rFonts w:asciiTheme="minorHAnsi" w:hAnsiTheme="minorHAnsi" w:eastAsiaTheme="minorEastAsia" w:cstheme="minorBidi"/>
                <w:sz w:val="22"/>
                <w:szCs w:val="22"/>
              </w:rPr>
              <w:t>şi</w:t>
            </w:r>
            <w:proofErr w:type="spellEnd"/>
            <w:r w:rsidRPr="00AE174B">
              <w:rPr>
                <w:rFonts w:asciiTheme="minorHAnsi" w:hAnsiTheme="minorHAnsi" w:eastAsiaTheme="minorEastAsia" w:cstheme="minorBidi"/>
                <w:sz w:val="22"/>
                <w:szCs w:val="22"/>
              </w:rPr>
              <w:t xml:space="preserve"> </w:t>
            </w:r>
            <w:r w:rsidRPr="00AE174B" w:rsidR="0E04819B">
              <w:rPr>
                <w:rFonts w:asciiTheme="minorHAnsi" w:hAnsiTheme="minorHAnsi" w:eastAsiaTheme="minorEastAsia" w:cstheme="minorBidi"/>
                <w:sz w:val="22"/>
                <w:szCs w:val="22"/>
              </w:rPr>
              <w:t>D</w:t>
            </w:r>
            <w:r w:rsidRPr="00AE174B">
              <w:rPr>
                <w:rFonts w:asciiTheme="minorHAnsi" w:hAnsiTheme="minorHAnsi" w:eastAsiaTheme="minorEastAsia" w:cstheme="minorBidi"/>
                <w:sz w:val="22"/>
                <w:szCs w:val="22"/>
              </w:rPr>
              <w:t xml:space="preserve">ezvoltare </w:t>
            </w:r>
            <w:r w:rsidRPr="00AE174B" w:rsidR="4D240844">
              <w:rPr>
                <w:rFonts w:asciiTheme="minorHAnsi" w:hAnsiTheme="minorHAnsi" w:eastAsiaTheme="minorEastAsia" w:cstheme="minorBidi"/>
                <w:sz w:val="22"/>
                <w:szCs w:val="22"/>
              </w:rPr>
              <w:t>R</w:t>
            </w:r>
            <w:r w:rsidRPr="00AE174B">
              <w:rPr>
                <w:rFonts w:asciiTheme="minorHAnsi" w:hAnsiTheme="minorHAnsi" w:eastAsiaTheme="minorEastAsia" w:cstheme="minorBidi"/>
                <w:sz w:val="22"/>
                <w:szCs w:val="22"/>
              </w:rPr>
              <w:t>egională</w:t>
            </w:r>
            <w:r w:rsidRPr="00AE174B">
              <w:t xml:space="preserve"> </w:t>
            </w:r>
          </w:p>
        </w:tc>
      </w:tr>
      <w:tr w:rsidRPr="00AE174B" w:rsidR="00185DC9" w:rsidTr="46F788CB" w14:paraId="4FBDC403" w14:textId="77777777">
        <w:trPr>
          <w:trHeight w:val="240"/>
        </w:trPr>
        <w:tc>
          <w:tcPr>
            <w:tcW w:w="1883" w:type="pct"/>
            <w:shd w:val="clear" w:color="auto" w:fill="FFFFFF" w:themeFill="background1"/>
            <w:tcMar/>
            <w:vAlign w:val="center"/>
          </w:tcPr>
          <w:p w:rsidRPr="00AE174B" w:rsidR="00185DC9" w:rsidP="00185DC9" w:rsidRDefault="00185DC9" w14:paraId="2CFF9888" w14:textId="4EC40B6E">
            <w:pPr>
              <w:spacing w:line="276" w:lineRule="auto"/>
              <w:rPr>
                <w:rFonts w:asciiTheme="minorHAnsi" w:hAnsiTheme="minorHAnsi" w:cstheme="minorHAnsi"/>
                <w:sz w:val="22"/>
                <w:szCs w:val="22"/>
              </w:rPr>
            </w:pPr>
            <w:r w:rsidRPr="00AE174B">
              <w:rPr>
                <w:rFonts w:asciiTheme="minorHAnsi" w:hAnsiTheme="minorHAnsi" w:cstheme="minorHAnsi"/>
                <w:sz w:val="22"/>
                <w:szCs w:val="22"/>
              </w:rPr>
              <w:t>1.7 Forma de învățământ</w:t>
            </w:r>
          </w:p>
        </w:tc>
        <w:tc>
          <w:tcPr>
            <w:tcW w:w="3117" w:type="pct"/>
            <w:shd w:val="clear" w:color="auto" w:fill="FFFFFF" w:themeFill="background1"/>
            <w:tcMar/>
          </w:tcPr>
          <w:p w:rsidRPr="00AE174B"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eastAsiaTheme="minorEastAsia" w:cstheme="minorBidi"/>
                <w:sz w:val="22"/>
                <w:szCs w:val="22"/>
              </w:rPr>
              <w:t xml:space="preserve">IF – </w:t>
            </w:r>
            <w:r w:rsidRPr="00AE174B" w:rsidR="580BA256">
              <w:rPr>
                <w:rFonts w:asciiTheme="minorHAnsi" w:hAnsiTheme="minorHAnsi" w:eastAsiaTheme="minorEastAsia" w:cstheme="minorBidi"/>
                <w:sz w:val="22"/>
                <w:szCs w:val="22"/>
              </w:rPr>
              <w:t>învățământ</w:t>
            </w:r>
            <w:r w:rsidRPr="00AE174B">
              <w:rPr>
                <w:rFonts w:asciiTheme="minorHAnsi" w:hAnsiTheme="minorHAnsi" w:eastAsiaTheme="minorEastAsia" w:cstheme="minorBidi"/>
                <w:sz w:val="22"/>
                <w:szCs w:val="22"/>
              </w:rPr>
              <w:t xml:space="preserve"> cu </w:t>
            </w:r>
            <w:r w:rsidRPr="00AE174B" w:rsidR="070B8AAF">
              <w:rPr>
                <w:rFonts w:asciiTheme="minorHAnsi" w:hAnsiTheme="minorHAnsi" w:eastAsiaTheme="minorEastAsia" w:cstheme="minorBidi"/>
                <w:sz w:val="22"/>
                <w:szCs w:val="22"/>
              </w:rPr>
              <w:t>frecvență</w:t>
            </w:r>
          </w:p>
        </w:tc>
      </w:tr>
    </w:tbl>
    <w:p w:rsidRPr="00AE174B"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AE174B"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2. Date despre disciplin</w:t>
      </w:r>
      <w:r w:rsidRPr="00AE174B"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AE174B" w:rsidR="000E79EE" w:rsidTr="43F5FE08" w14:paraId="7272BB53" w14:textId="77777777">
        <w:tc>
          <w:tcPr>
            <w:tcW w:w="1311" w:type="pct"/>
            <w:gridSpan w:val="3"/>
            <w:tcMar>
              <w:left w:w="57" w:type="dxa"/>
              <w:right w:w="57" w:type="dxa"/>
            </w:tcMar>
            <w:vAlign w:val="center"/>
          </w:tcPr>
          <w:p w:rsidRPr="00AE174B"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2.1 Denumirea disciplinei</w:t>
            </w:r>
          </w:p>
        </w:tc>
        <w:tc>
          <w:tcPr>
            <w:tcW w:w="2441" w:type="pct"/>
            <w:gridSpan w:val="4"/>
            <w:tcMar/>
            <w:vAlign w:val="center"/>
          </w:tcPr>
          <w:p w:rsidRPr="00AE174B" w:rsidR="0072194E" w:rsidP="43F5FE08" w:rsidRDefault="005A1556" w14:paraId="6E778D20" w14:textId="4698C509">
            <w:pPr>
              <w:shd w:val="clear" w:color="auto" w:fill="FFFFFF" w:themeFill="background1"/>
              <w:tabs>
                <w:tab w:val="left" w:pos="5932"/>
                <w:tab w:val="left" w:pos="10240"/>
              </w:tabs>
              <w:autoSpaceDE w:val="0"/>
              <w:autoSpaceDN w:val="0"/>
              <w:adjustRightInd w:val="0"/>
              <w:spacing w:line="276" w:lineRule="auto"/>
              <w:rPr>
                <w:rFonts w:ascii="Calibri" w:hAnsi="Calibri" w:cs="Arial" w:asciiTheme="minorAscii" w:hAnsiTheme="minorAscii" w:cstheme="minorBidi"/>
                <w:sz w:val="22"/>
                <w:szCs w:val="22"/>
              </w:rPr>
            </w:pPr>
            <w:r w:rsidRPr="43F5FE08" w:rsidR="617E87D7">
              <w:rPr>
                <w:rFonts w:ascii="Calibri" w:hAnsi="Calibri" w:cs="Arial" w:asciiTheme="minorAscii" w:hAnsiTheme="minorAscii" w:cstheme="minorBidi"/>
                <w:sz w:val="22"/>
                <w:szCs w:val="22"/>
              </w:rPr>
              <w:t xml:space="preserve">Termotehnica </w:t>
            </w:r>
            <w:r w:rsidRPr="43F5FE08" w:rsidR="617E87D7">
              <w:rPr>
                <w:rFonts w:ascii="Calibri" w:hAnsi="Calibri" w:cs="Arial" w:asciiTheme="minorAscii" w:hAnsiTheme="minorAscii" w:cstheme="minorBidi"/>
                <w:sz w:val="22"/>
                <w:szCs w:val="22"/>
              </w:rPr>
              <w:t>construc</w:t>
            </w:r>
            <w:r w:rsidRPr="43F5FE08" w:rsidR="5551F624">
              <w:rPr>
                <w:rFonts w:ascii="Calibri" w:hAnsi="Calibri" w:cs="Arial" w:asciiTheme="minorAscii" w:hAnsiTheme="minorAscii" w:cstheme="minorBidi"/>
                <w:sz w:val="22"/>
                <w:szCs w:val="22"/>
              </w:rPr>
              <w:t>ț</w:t>
            </w:r>
            <w:r w:rsidRPr="43F5FE08" w:rsidR="617E87D7">
              <w:rPr>
                <w:rFonts w:ascii="Calibri" w:hAnsi="Calibri" w:cs="Arial" w:asciiTheme="minorAscii" w:hAnsiTheme="minorAscii" w:cstheme="minorBidi"/>
                <w:sz w:val="22"/>
                <w:szCs w:val="22"/>
              </w:rPr>
              <w:t>iilor</w:t>
            </w:r>
          </w:p>
        </w:tc>
        <w:tc>
          <w:tcPr>
            <w:tcW w:w="817" w:type="pct"/>
            <w:tcMar>
              <w:left w:w="28" w:type="dxa"/>
              <w:right w:w="28" w:type="dxa"/>
            </w:tcMar>
            <w:vAlign w:val="center"/>
          </w:tcPr>
          <w:p w:rsidRPr="00AE174B"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Codul disciplinei</w:t>
            </w:r>
          </w:p>
        </w:tc>
        <w:tc>
          <w:tcPr>
            <w:tcW w:w="431" w:type="pct"/>
            <w:tcMar/>
            <w:vAlign w:val="center"/>
          </w:tcPr>
          <w:p w:rsidRPr="00AE174B" w:rsidR="0072194E" w:rsidP="00D22B64" w:rsidRDefault="005A1556" w14:paraId="4443A737" w14:textId="6F8BE978">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33.0</w:t>
            </w:r>
          </w:p>
        </w:tc>
      </w:tr>
      <w:tr w:rsidRPr="00AE174B" w:rsidR="00EE62B5" w:rsidTr="43F5FE08" w14:paraId="5BEB852A" w14:textId="77777777">
        <w:trPr>
          <w:trHeight w:val="300"/>
        </w:trPr>
        <w:tc>
          <w:tcPr>
            <w:tcW w:w="1879" w:type="pct"/>
            <w:gridSpan w:val="4"/>
            <w:tcMar>
              <w:left w:w="57" w:type="dxa"/>
              <w:right w:w="57" w:type="dxa"/>
            </w:tcMar>
            <w:vAlign w:val="center"/>
          </w:tcPr>
          <w:p w:rsidRPr="00AE174B"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2.</w:t>
            </w:r>
            <w:r w:rsidRPr="00AE174B" w:rsidR="0072194E">
              <w:rPr>
                <w:rFonts w:asciiTheme="minorHAnsi" w:hAnsiTheme="minorHAnsi" w:cstheme="minorHAnsi"/>
                <w:sz w:val="22"/>
                <w:szCs w:val="22"/>
              </w:rPr>
              <w:t>2</w:t>
            </w:r>
            <w:r w:rsidRPr="00AE174B" w:rsidR="00EE62B5">
              <w:rPr>
                <w:rFonts w:asciiTheme="minorHAnsi" w:hAnsiTheme="minorHAnsi" w:cstheme="minorHAnsi"/>
                <w:sz w:val="22"/>
                <w:szCs w:val="22"/>
              </w:rPr>
              <w:t xml:space="preserve"> </w:t>
            </w:r>
            <w:r w:rsidRPr="00AE174B" w:rsidR="0057148E">
              <w:rPr>
                <w:rFonts w:asciiTheme="minorHAnsi" w:hAnsiTheme="minorHAnsi" w:cstheme="minorHAnsi"/>
                <w:sz w:val="22"/>
                <w:szCs w:val="22"/>
              </w:rPr>
              <w:t>Titularul</w:t>
            </w:r>
            <w:r w:rsidRPr="00AE174B"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AE174B" w:rsidR="00EE62B5" w:rsidP="005A1556" w:rsidRDefault="005A1556" w14:paraId="4CF130D7" w14:textId="5548DDD4">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AE174B">
              <w:rPr>
                <w:rFonts w:asciiTheme="minorHAnsi" w:hAnsiTheme="minorHAnsi" w:cstheme="minorBidi"/>
                <w:i/>
                <w:iCs/>
                <w:sz w:val="22"/>
                <w:szCs w:val="22"/>
              </w:rPr>
              <w:t>Prof.Dr.Ing</w:t>
            </w:r>
            <w:proofErr w:type="spellEnd"/>
            <w:r w:rsidRPr="00AE174B">
              <w:rPr>
                <w:rFonts w:asciiTheme="minorHAnsi" w:hAnsiTheme="minorHAnsi" w:cstheme="minorBidi"/>
                <w:i/>
                <w:iCs/>
                <w:sz w:val="22"/>
                <w:szCs w:val="22"/>
              </w:rPr>
              <w:t>.  Moga Ligia Mihaela-Ligia.Moga@ccm.utcluj.ro</w:t>
            </w:r>
          </w:p>
        </w:tc>
      </w:tr>
      <w:tr w:rsidRPr="00AE174B" w:rsidR="00EE62B5" w:rsidTr="43F5FE08" w14:paraId="1F934E0C" w14:textId="77777777">
        <w:tc>
          <w:tcPr>
            <w:tcW w:w="1879" w:type="pct"/>
            <w:gridSpan w:val="4"/>
            <w:tcMar>
              <w:left w:w="57" w:type="dxa"/>
              <w:right w:w="57" w:type="dxa"/>
            </w:tcMar>
            <w:vAlign w:val="center"/>
          </w:tcPr>
          <w:p w:rsidRPr="00AE174B"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2.</w:t>
            </w:r>
            <w:r w:rsidRPr="00AE174B" w:rsidR="003030FC">
              <w:rPr>
                <w:rFonts w:asciiTheme="minorHAnsi" w:hAnsiTheme="minorHAnsi" w:cstheme="minorHAnsi"/>
                <w:sz w:val="22"/>
                <w:szCs w:val="22"/>
              </w:rPr>
              <w:t>3</w:t>
            </w:r>
            <w:r w:rsidRPr="00AE174B" w:rsidR="00EE62B5">
              <w:rPr>
                <w:rFonts w:asciiTheme="minorHAnsi" w:hAnsiTheme="minorHAnsi" w:cstheme="minorHAnsi"/>
                <w:sz w:val="22"/>
                <w:szCs w:val="22"/>
              </w:rPr>
              <w:t xml:space="preserve"> Titularul activit</w:t>
            </w:r>
            <w:r w:rsidRPr="00AE174B" w:rsidR="00EE62B5">
              <w:rPr>
                <w:rFonts w:eastAsia="Times New Roman" w:asciiTheme="minorHAnsi" w:hAnsiTheme="minorHAnsi" w:cstheme="minorHAnsi"/>
                <w:sz w:val="22"/>
                <w:szCs w:val="22"/>
              </w:rPr>
              <w:t>ă</w:t>
            </w:r>
            <w:r w:rsidRPr="00AE174B" w:rsidR="0012489D">
              <w:rPr>
                <w:rFonts w:eastAsia="Times New Roman" w:asciiTheme="minorHAnsi" w:hAnsiTheme="minorHAnsi" w:cstheme="minorHAnsi"/>
                <w:sz w:val="22"/>
                <w:szCs w:val="22"/>
              </w:rPr>
              <w:t>ț</w:t>
            </w:r>
            <w:r w:rsidRPr="00AE174B" w:rsidR="00EE62B5">
              <w:rPr>
                <w:rFonts w:eastAsia="Times New Roman" w:asciiTheme="minorHAnsi" w:hAnsiTheme="minorHAnsi" w:cstheme="minorHAnsi"/>
                <w:sz w:val="22"/>
                <w:szCs w:val="22"/>
              </w:rPr>
              <w:t>ilor de seminar</w:t>
            </w:r>
            <w:r w:rsidRPr="00AE174B">
              <w:rPr>
                <w:rFonts w:eastAsia="Times New Roman" w:asciiTheme="minorHAnsi" w:hAnsiTheme="minorHAnsi" w:cstheme="minorHAnsi"/>
                <w:sz w:val="22"/>
                <w:szCs w:val="22"/>
              </w:rPr>
              <w:t xml:space="preserve"> / laborator / proiect</w:t>
            </w:r>
            <w:r w:rsidRPr="00AE174B"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AE174B" w:rsidR="00EE62B5" w:rsidP="005A1556" w:rsidRDefault="005A1556" w14:paraId="140F072F" w14:textId="3F692065">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AE174B">
              <w:rPr>
                <w:rFonts w:asciiTheme="minorHAnsi" w:hAnsiTheme="minorHAnsi" w:cstheme="minorBidi"/>
                <w:i/>
                <w:iCs/>
                <w:sz w:val="22"/>
                <w:szCs w:val="22"/>
              </w:rPr>
              <w:t>Prof.Dr.Ing</w:t>
            </w:r>
            <w:proofErr w:type="spellEnd"/>
            <w:r w:rsidRPr="00AE174B">
              <w:rPr>
                <w:rFonts w:asciiTheme="minorHAnsi" w:hAnsiTheme="minorHAnsi" w:cstheme="minorBidi"/>
                <w:i/>
                <w:iCs/>
                <w:sz w:val="22"/>
                <w:szCs w:val="22"/>
              </w:rPr>
              <w:t>.  Moga Ligia Mihaela-Ligia.Moga@ccm.utcluj.ro</w:t>
            </w:r>
            <w:r w:rsidRPr="00AE174B">
              <w:rPr>
                <w:rFonts w:asciiTheme="minorHAnsi" w:hAnsiTheme="minorHAnsi" w:cstheme="minorBidi"/>
                <w:i/>
                <w:iCs/>
                <w:sz w:val="22"/>
                <w:szCs w:val="22"/>
              </w:rPr>
              <w:cr/>
            </w:r>
            <w:proofErr w:type="spellStart"/>
            <w:r w:rsidRPr="00AE174B">
              <w:rPr>
                <w:rFonts w:asciiTheme="minorHAnsi" w:hAnsiTheme="minorHAnsi" w:cstheme="minorBidi"/>
                <w:i/>
                <w:iCs/>
                <w:sz w:val="22"/>
                <w:szCs w:val="22"/>
              </w:rPr>
              <w:t>Sl.Dr.Ing</w:t>
            </w:r>
            <w:proofErr w:type="spellEnd"/>
            <w:r w:rsidRPr="00AE174B">
              <w:rPr>
                <w:rFonts w:asciiTheme="minorHAnsi" w:hAnsiTheme="minorHAnsi" w:cstheme="minorBidi"/>
                <w:i/>
                <w:iCs/>
                <w:sz w:val="22"/>
                <w:szCs w:val="22"/>
              </w:rPr>
              <w:t xml:space="preserve">.  </w:t>
            </w:r>
            <w:proofErr w:type="spellStart"/>
            <w:r w:rsidRPr="00AE174B">
              <w:rPr>
                <w:rFonts w:asciiTheme="minorHAnsi" w:hAnsiTheme="minorHAnsi" w:cstheme="minorBidi"/>
                <w:i/>
                <w:iCs/>
                <w:sz w:val="22"/>
                <w:szCs w:val="22"/>
              </w:rPr>
              <w:t>Plesa</w:t>
            </w:r>
            <w:proofErr w:type="spellEnd"/>
            <w:r w:rsidRPr="00AE174B">
              <w:rPr>
                <w:rFonts w:asciiTheme="minorHAnsi" w:hAnsiTheme="minorHAnsi" w:cstheme="minorBidi"/>
                <w:i/>
                <w:iCs/>
                <w:sz w:val="22"/>
                <w:szCs w:val="22"/>
              </w:rPr>
              <w:t xml:space="preserve"> Luminita-Monica-Luminita.PLESA@ccm.utcluj.ro</w:t>
            </w:r>
            <w:r w:rsidRPr="00AE174B">
              <w:rPr>
                <w:rFonts w:asciiTheme="minorHAnsi" w:hAnsiTheme="minorHAnsi" w:cstheme="minorBidi"/>
                <w:i/>
                <w:iCs/>
                <w:sz w:val="22"/>
                <w:szCs w:val="22"/>
              </w:rPr>
              <w:cr/>
            </w:r>
            <w:proofErr w:type="spellStart"/>
            <w:r w:rsidRPr="00AE174B">
              <w:rPr>
                <w:rFonts w:asciiTheme="minorHAnsi" w:hAnsiTheme="minorHAnsi" w:cstheme="minorBidi"/>
                <w:i/>
                <w:iCs/>
                <w:sz w:val="22"/>
                <w:szCs w:val="22"/>
              </w:rPr>
              <w:t>Sl.Dr.Ing</w:t>
            </w:r>
            <w:proofErr w:type="spellEnd"/>
            <w:r w:rsidRPr="00AE174B">
              <w:rPr>
                <w:rFonts w:asciiTheme="minorHAnsi" w:hAnsiTheme="minorHAnsi" w:cstheme="minorBidi"/>
                <w:i/>
                <w:iCs/>
                <w:sz w:val="22"/>
                <w:szCs w:val="22"/>
              </w:rPr>
              <w:t xml:space="preserve">.  </w:t>
            </w:r>
            <w:proofErr w:type="spellStart"/>
            <w:r w:rsidRPr="00AE174B">
              <w:rPr>
                <w:rFonts w:asciiTheme="minorHAnsi" w:hAnsiTheme="minorHAnsi" w:cstheme="minorBidi"/>
                <w:i/>
                <w:iCs/>
                <w:sz w:val="22"/>
                <w:szCs w:val="22"/>
              </w:rPr>
              <w:t>Babota</w:t>
            </w:r>
            <w:proofErr w:type="spellEnd"/>
            <w:r w:rsidRPr="00AE174B">
              <w:rPr>
                <w:rFonts w:asciiTheme="minorHAnsi" w:hAnsiTheme="minorHAnsi" w:cstheme="minorBidi"/>
                <w:i/>
                <w:iCs/>
                <w:sz w:val="22"/>
                <w:szCs w:val="22"/>
              </w:rPr>
              <w:t xml:space="preserve"> Florin-Florin.Babota@ccm.utcluj.ro</w:t>
            </w:r>
          </w:p>
        </w:tc>
      </w:tr>
      <w:tr w:rsidRPr="00AE174B" w:rsidR="00731F42" w:rsidTr="43F5FE08" w14:paraId="5E8517E0" w14:textId="77777777">
        <w:trPr>
          <w:trHeight w:val="279"/>
        </w:trPr>
        <w:tc>
          <w:tcPr>
            <w:tcW w:w="1064" w:type="pct"/>
            <w:tcMar>
              <w:left w:w="28" w:type="dxa"/>
              <w:right w:w="28" w:type="dxa"/>
            </w:tcMar>
            <w:vAlign w:val="center"/>
          </w:tcPr>
          <w:p w:rsidRPr="00AE174B"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2.</w:t>
            </w:r>
            <w:r w:rsidRPr="00AE174B" w:rsidR="003030FC">
              <w:rPr>
                <w:rFonts w:asciiTheme="minorHAnsi" w:hAnsiTheme="minorHAnsi" w:cstheme="minorHAnsi"/>
                <w:sz w:val="22"/>
                <w:szCs w:val="22"/>
              </w:rPr>
              <w:t>4</w:t>
            </w:r>
            <w:r w:rsidRPr="00AE174B">
              <w:rPr>
                <w:rFonts w:asciiTheme="minorHAnsi" w:hAnsiTheme="minorHAnsi" w:cstheme="minorHAnsi"/>
                <w:sz w:val="22"/>
                <w:szCs w:val="22"/>
              </w:rPr>
              <w:t xml:space="preserve"> Anul de studiu</w:t>
            </w:r>
          </w:p>
        </w:tc>
        <w:tc>
          <w:tcPr>
            <w:tcW w:w="217" w:type="pct"/>
            <w:tcMar>
              <w:left w:w="28" w:type="dxa"/>
              <w:right w:w="28" w:type="dxa"/>
            </w:tcMar>
            <w:vAlign w:val="center"/>
          </w:tcPr>
          <w:p w:rsidRPr="00AE174B" w:rsidR="00731F42" w:rsidP="00D22B64" w:rsidRDefault="00F3652F" w14:paraId="577A3705" w14:textId="09E5808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II</w:t>
            </w:r>
          </w:p>
        </w:tc>
        <w:tc>
          <w:tcPr>
            <w:tcW w:w="801" w:type="pct"/>
            <w:gridSpan w:val="3"/>
            <w:tcMar>
              <w:left w:w="28" w:type="dxa"/>
              <w:right w:w="28" w:type="dxa"/>
            </w:tcMar>
            <w:vAlign w:val="center"/>
          </w:tcPr>
          <w:p w:rsidRPr="00AE174B"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2.</w:t>
            </w:r>
            <w:r w:rsidRPr="00AE174B" w:rsidR="003030FC">
              <w:rPr>
                <w:rFonts w:asciiTheme="minorHAnsi" w:hAnsiTheme="minorHAnsi" w:cstheme="minorHAnsi"/>
                <w:sz w:val="22"/>
                <w:szCs w:val="22"/>
              </w:rPr>
              <w:t>5</w:t>
            </w:r>
            <w:r w:rsidRPr="00AE174B">
              <w:rPr>
                <w:rFonts w:asciiTheme="minorHAnsi" w:hAnsiTheme="minorHAnsi" w:cstheme="minorHAnsi"/>
                <w:sz w:val="22"/>
                <w:szCs w:val="22"/>
              </w:rPr>
              <w:t xml:space="preserve"> Semestrul</w:t>
            </w:r>
          </w:p>
        </w:tc>
        <w:tc>
          <w:tcPr>
            <w:tcW w:w="218" w:type="pct"/>
            <w:tcMar>
              <w:left w:w="28" w:type="dxa"/>
              <w:right w:w="28" w:type="dxa"/>
            </w:tcMar>
            <w:vAlign w:val="center"/>
          </w:tcPr>
          <w:p w:rsidRPr="00AE174B" w:rsidR="00731F42" w:rsidP="00D22B64" w:rsidRDefault="005A1556" w14:paraId="68006FD2" w14:textId="4C15C3EB">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2</w:t>
            </w:r>
          </w:p>
        </w:tc>
        <w:tc>
          <w:tcPr>
            <w:tcW w:w="2269" w:type="pct"/>
            <w:gridSpan w:val="2"/>
            <w:tcMar>
              <w:left w:w="28" w:type="dxa"/>
              <w:right w:w="28" w:type="dxa"/>
            </w:tcMar>
            <w:vAlign w:val="center"/>
          </w:tcPr>
          <w:p w:rsidRPr="00AE174B"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2.</w:t>
            </w:r>
            <w:r w:rsidRPr="00AE174B" w:rsidR="003030FC">
              <w:rPr>
                <w:rFonts w:asciiTheme="minorHAnsi" w:hAnsiTheme="minorHAnsi" w:cstheme="minorHAnsi"/>
                <w:sz w:val="22"/>
                <w:szCs w:val="22"/>
              </w:rPr>
              <w:t>6</w:t>
            </w:r>
            <w:r w:rsidRPr="00AE174B">
              <w:rPr>
                <w:rFonts w:asciiTheme="minorHAnsi" w:hAnsiTheme="minorHAnsi" w:cstheme="minorHAnsi"/>
                <w:sz w:val="22"/>
                <w:szCs w:val="22"/>
              </w:rPr>
              <w:t xml:space="preserve"> Tipul de evaluare</w:t>
            </w:r>
          </w:p>
        </w:tc>
        <w:tc>
          <w:tcPr>
            <w:tcW w:w="431" w:type="pct"/>
            <w:tcMar>
              <w:left w:w="28" w:type="dxa"/>
              <w:right w:w="28" w:type="dxa"/>
            </w:tcMar>
            <w:vAlign w:val="center"/>
          </w:tcPr>
          <w:p w:rsidRPr="00AE174B" w:rsidR="00731F42" w:rsidP="43F5FE08" w:rsidRDefault="005A1556" w14:paraId="5B62207C" w14:textId="4FD34787">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43F5FE08" w:rsidR="617E87D7">
              <w:rPr>
                <w:rFonts w:ascii="Calibri" w:hAnsi="Calibri" w:cs="Calibri" w:asciiTheme="minorAscii" w:hAnsiTheme="minorAscii" w:cstheme="minorAscii"/>
                <w:sz w:val="22"/>
                <w:szCs w:val="22"/>
              </w:rPr>
              <w:t>C</w:t>
            </w:r>
            <w:r w:rsidRPr="43F5FE08" w:rsidR="2D9B8B62">
              <w:rPr>
                <w:rFonts w:ascii="Calibri" w:hAnsi="Calibri" w:cs="Calibri" w:asciiTheme="minorAscii" w:hAnsiTheme="minorAscii" w:cstheme="minorAscii"/>
                <w:sz w:val="22"/>
                <w:szCs w:val="22"/>
              </w:rPr>
              <w:t xml:space="preserve"> (Notă)</w:t>
            </w:r>
          </w:p>
        </w:tc>
      </w:tr>
      <w:tr w:rsidRPr="00AE174B" w:rsidR="00731F42" w:rsidTr="43F5FE08" w14:paraId="0537BF4E" w14:textId="77777777">
        <w:trPr>
          <w:trHeight w:val="279"/>
        </w:trPr>
        <w:tc>
          <w:tcPr>
            <w:tcW w:w="1064" w:type="pct"/>
            <w:vMerge w:val="restart"/>
            <w:tcMar>
              <w:left w:w="28" w:type="dxa"/>
              <w:right w:w="28" w:type="dxa"/>
            </w:tcMar>
            <w:vAlign w:val="center"/>
          </w:tcPr>
          <w:p w:rsidRPr="00AE174B"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2.</w:t>
            </w:r>
            <w:r w:rsidRPr="00AE174B" w:rsidR="003030FC">
              <w:rPr>
                <w:rFonts w:asciiTheme="minorHAnsi" w:hAnsiTheme="minorHAnsi" w:cstheme="minorHAnsi"/>
                <w:sz w:val="22"/>
                <w:szCs w:val="22"/>
              </w:rPr>
              <w:t>7</w:t>
            </w:r>
            <w:r w:rsidRPr="00AE174B">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AE174B"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Categoria formativă</w:t>
            </w:r>
          </w:p>
        </w:tc>
        <w:tc>
          <w:tcPr>
            <w:tcW w:w="431" w:type="pct"/>
            <w:tcMar>
              <w:left w:w="28" w:type="dxa"/>
              <w:right w:w="28" w:type="dxa"/>
            </w:tcMar>
            <w:vAlign w:val="center"/>
          </w:tcPr>
          <w:p w:rsidRPr="00AE174B" w:rsidR="00731F42" w:rsidP="659F2D6F" w:rsidRDefault="005A1556" w14:paraId="1746765E" w14:textId="0BD4E40A">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00AE174B">
              <w:rPr>
                <w:rFonts w:asciiTheme="minorHAnsi" w:hAnsiTheme="minorHAnsi" w:cstheme="minorBidi"/>
                <w:sz w:val="22"/>
                <w:szCs w:val="22"/>
              </w:rPr>
              <w:t>DF</w:t>
            </w:r>
          </w:p>
        </w:tc>
      </w:tr>
      <w:tr w:rsidRPr="00AE174B" w:rsidR="00731F42" w:rsidTr="43F5FE08" w14:paraId="39BF60ED" w14:textId="77777777">
        <w:trPr>
          <w:trHeight w:val="279"/>
        </w:trPr>
        <w:tc>
          <w:tcPr>
            <w:tcW w:w="1064" w:type="pct"/>
            <w:vMerge/>
            <w:tcMar>
              <w:left w:w="28" w:type="dxa"/>
              <w:right w:w="28" w:type="dxa"/>
            </w:tcMar>
            <w:vAlign w:val="center"/>
          </w:tcPr>
          <w:p w:rsidRPr="00AE174B"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AE174B"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Op</w:t>
            </w:r>
            <w:r w:rsidRPr="00AE174B" w:rsidR="0012489D">
              <w:rPr>
                <w:rFonts w:asciiTheme="minorHAnsi" w:hAnsiTheme="minorHAnsi" w:cstheme="minorHAnsi"/>
                <w:sz w:val="22"/>
                <w:szCs w:val="22"/>
              </w:rPr>
              <w:t>ț</w:t>
            </w:r>
            <w:r w:rsidRPr="00AE174B">
              <w:rPr>
                <w:rFonts w:asciiTheme="minorHAnsi" w:hAnsiTheme="minorHAnsi" w:cstheme="minorHAnsi"/>
                <w:sz w:val="22"/>
                <w:szCs w:val="22"/>
              </w:rPr>
              <w:t>ionalitate</w:t>
            </w:r>
          </w:p>
        </w:tc>
        <w:tc>
          <w:tcPr>
            <w:tcW w:w="431" w:type="pct"/>
            <w:tcMar>
              <w:left w:w="28" w:type="dxa"/>
              <w:right w:w="28" w:type="dxa"/>
            </w:tcMar>
            <w:vAlign w:val="center"/>
          </w:tcPr>
          <w:p w:rsidRPr="00AE174B" w:rsidR="00731F42" w:rsidP="00D22B64" w:rsidRDefault="004A4E9B" w14:paraId="264B81CD" w14:textId="6FD7236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sz w:val="22"/>
                <w:szCs w:val="22"/>
              </w:rPr>
              <w:t>DOB</w:t>
            </w:r>
          </w:p>
        </w:tc>
      </w:tr>
    </w:tbl>
    <w:p w:rsidRPr="00AE174B"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AE174B"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 xml:space="preserve">3. Timpul total </w:t>
      </w:r>
      <w:r w:rsidRPr="00AE174B"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AE174B" w:rsidR="00E357B3" w:rsidTr="659F2D6F" w14:paraId="3574DC0E" w14:textId="77777777">
        <w:tc>
          <w:tcPr>
            <w:tcW w:w="950" w:type="pct"/>
            <w:tcBorders>
              <w:top w:val="single" w:color="auto" w:sz="12" w:space="0"/>
            </w:tcBorders>
            <w:shd w:val="clear" w:color="auto" w:fill="FFFFFF" w:themeFill="background1"/>
            <w:vAlign w:val="center"/>
          </w:tcPr>
          <w:p w:rsidRPr="00AE174B"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E174B">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vAlign w:val="center"/>
          </w:tcPr>
          <w:p w:rsidRPr="00AE174B" w:rsidR="00E357B3" w:rsidP="659F2D6F" w:rsidRDefault="005A1556" w14:paraId="5DED1F7F" w14:textId="0DF2973D">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2</w:t>
            </w:r>
          </w:p>
        </w:tc>
        <w:tc>
          <w:tcPr>
            <w:tcW w:w="294" w:type="pct"/>
            <w:tcBorders>
              <w:top w:val="single" w:color="auto" w:sz="12" w:space="0"/>
            </w:tcBorders>
            <w:shd w:val="clear" w:color="auto" w:fill="FFFFFF" w:themeFill="background1"/>
            <w:vAlign w:val="center"/>
          </w:tcPr>
          <w:p w:rsidRPr="00AE174B"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vAlign w:val="center"/>
          </w:tcPr>
          <w:p w:rsidRPr="00AE174B"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vAlign w:val="center"/>
          </w:tcPr>
          <w:p w:rsidRPr="00AE174B" w:rsidR="00E357B3" w:rsidP="659F2D6F" w:rsidRDefault="005A1556" w14:paraId="0CAE4333" w14:textId="65FD685E">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1</w:t>
            </w:r>
          </w:p>
        </w:tc>
        <w:tc>
          <w:tcPr>
            <w:tcW w:w="443" w:type="pct"/>
            <w:tcBorders>
              <w:top w:val="single" w:color="auto" w:sz="12" w:space="0"/>
            </w:tcBorders>
            <w:shd w:val="clear" w:color="auto" w:fill="FFFFFF" w:themeFill="background1"/>
            <w:vAlign w:val="center"/>
          </w:tcPr>
          <w:p w:rsidRPr="00AE174B"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vAlign w:val="center"/>
          </w:tcPr>
          <w:p w:rsidRPr="00AE174B" w:rsidR="00E357B3" w:rsidP="659F2D6F" w:rsidRDefault="005A1556" w14:paraId="0EF8B47B" w14:textId="386A5198">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1</w:t>
            </w:r>
          </w:p>
        </w:tc>
        <w:tc>
          <w:tcPr>
            <w:tcW w:w="516" w:type="pct"/>
            <w:gridSpan w:val="2"/>
            <w:tcBorders>
              <w:top w:val="single" w:color="auto" w:sz="12" w:space="0"/>
            </w:tcBorders>
            <w:shd w:val="clear" w:color="auto" w:fill="FFFFFF" w:themeFill="background1"/>
            <w:vAlign w:val="center"/>
          </w:tcPr>
          <w:p w:rsidRPr="00AE174B"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vAlign w:val="center"/>
          </w:tcPr>
          <w:p w:rsidRPr="00AE174B" w:rsidR="00E357B3" w:rsidP="00723233" w:rsidRDefault="005A1556" w14:paraId="3D9D8FD1" w14:textId="61C918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w:t>
            </w:r>
          </w:p>
        </w:tc>
        <w:tc>
          <w:tcPr>
            <w:tcW w:w="442" w:type="pct"/>
            <w:gridSpan w:val="2"/>
            <w:tcBorders>
              <w:top w:val="single" w:color="auto" w:sz="12" w:space="0"/>
            </w:tcBorders>
            <w:shd w:val="clear" w:color="auto" w:fill="FFFFFF" w:themeFill="background1"/>
            <w:vAlign w:val="center"/>
          </w:tcPr>
          <w:p w:rsidRPr="00AE174B"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vAlign w:val="center"/>
          </w:tcPr>
          <w:p w:rsidRPr="00AE174B" w:rsidR="00E357B3" w:rsidP="00723233" w:rsidRDefault="005A1556" w14:paraId="6ECE80A1" w14:textId="7AB4158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w:t>
            </w:r>
          </w:p>
        </w:tc>
        <w:tc>
          <w:tcPr>
            <w:tcW w:w="441" w:type="pct"/>
            <w:gridSpan w:val="2"/>
            <w:tcBorders>
              <w:top w:val="single" w:color="auto" w:sz="12" w:space="0"/>
            </w:tcBorders>
            <w:shd w:val="clear" w:color="auto" w:fill="FFFFFF" w:themeFill="background1"/>
            <w:vAlign w:val="center"/>
          </w:tcPr>
          <w:p w:rsidRPr="00AE174B"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vAlign w:val="center"/>
          </w:tcPr>
          <w:p w:rsidRPr="00AE174B" w:rsidR="00E357B3" w:rsidP="00723233" w:rsidRDefault="005A1556" w14:paraId="6C37D860" w14:textId="69AAEAC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w:t>
            </w:r>
          </w:p>
        </w:tc>
      </w:tr>
      <w:tr w:rsidRPr="00AE174B" w:rsidR="00E357B3" w:rsidTr="659F2D6F" w14:paraId="2A11BD9C" w14:textId="77777777">
        <w:tc>
          <w:tcPr>
            <w:tcW w:w="950" w:type="pct"/>
            <w:shd w:val="clear" w:color="auto" w:fill="FFFFFF" w:themeFill="background1"/>
            <w:vAlign w:val="center"/>
          </w:tcPr>
          <w:p w:rsidRPr="00AE174B"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E174B">
              <w:rPr>
                <w:rFonts w:asciiTheme="minorHAnsi" w:hAnsiTheme="minorHAnsi" w:cstheme="minorHAnsi"/>
                <w:sz w:val="22"/>
                <w:szCs w:val="22"/>
              </w:rPr>
              <w:t>3.4 Număr de ore pe semestru</w:t>
            </w:r>
          </w:p>
        </w:tc>
        <w:tc>
          <w:tcPr>
            <w:tcW w:w="221" w:type="pct"/>
            <w:shd w:val="clear" w:color="auto" w:fill="FFFFFF" w:themeFill="background1"/>
            <w:vAlign w:val="center"/>
          </w:tcPr>
          <w:p w:rsidRPr="00AE174B" w:rsidR="00E357B3" w:rsidP="659F2D6F" w:rsidRDefault="00214197" w14:paraId="09470C54" w14:textId="38836B01">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28</w:t>
            </w:r>
          </w:p>
        </w:tc>
        <w:tc>
          <w:tcPr>
            <w:tcW w:w="294" w:type="pct"/>
            <w:shd w:val="clear" w:color="auto" w:fill="FFFFFF" w:themeFill="background1"/>
            <w:vAlign w:val="center"/>
          </w:tcPr>
          <w:p w:rsidRPr="00AE174B"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din care:</w:t>
            </w:r>
          </w:p>
        </w:tc>
        <w:tc>
          <w:tcPr>
            <w:tcW w:w="369" w:type="pct"/>
            <w:shd w:val="clear" w:color="auto" w:fill="FFFFFF" w:themeFill="background1"/>
            <w:vAlign w:val="center"/>
          </w:tcPr>
          <w:p w:rsidRPr="00AE174B"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3.5 Curs</w:t>
            </w:r>
          </w:p>
        </w:tc>
        <w:tc>
          <w:tcPr>
            <w:tcW w:w="219" w:type="pct"/>
            <w:shd w:val="clear" w:color="auto" w:fill="FFFFFF" w:themeFill="background1"/>
            <w:vAlign w:val="center"/>
          </w:tcPr>
          <w:p w:rsidRPr="00AE174B" w:rsidR="00E357B3" w:rsidP="659F2D6F" w:rsidRDefault="00214197" w14:paraId="4DB9F9F4" w14:textId="075DF56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14</w:t>
            </w:r>
          </w:p>
        </w:tc>
        <w:tc>
          <w:tcPr>
            <w:tcW w:w="443" w:type="pct"/>
            <w:shd w:val="clear" w:color="auto" w:fill="FFFFFF" w:themeFill="background1"/>
            <w:vAlign w:val="center"/>
          </w:tcPr>
          <w:p w:rsidRPr="00AE174B"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3.6 Seminar</w:t>
            </w:r>
          </w:p>
        </w:tc>
        <w:tc>
          <w:tcPr>
            <w:tcW w:w="219" w:type="pct"/>
            <w:shd w:val="clear" w:color="auto" w:fill="FFFFFF" w:themeFill="background1"/>
            <w:vAlign w:val="center"/>
          </w:tcPr>
          <w:p w:rsidRPr="00AE174B" w:rsidR="00E357B3" w:rsidP="659F2D6F" w:rsidRDefault="00214197" w14:paraId="6EE4499E" w14:textId="6E4AD6DA">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14</w:t>
            </w:r>
          </w:p>
        </w:tc>
        <w:tc>
          <w:tcPr>
            <w:tcW w:w="516" w:type="pct"/>
            <w:gridSpan w:val="2"/>
            <w:shd w:val="clear" w:color="auto" w:fill="FFFFFF" w:themeFill="background1"/>
            <w:vAlign w:val="center"/>
          </w:tcPr>
          <w:p w:rsidRPr="00AE174B"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3.6 Laborator</w:t>
            </w:r>
          </w:p>
        </w:tc>
        <w:tc>
          <w:tcPr>
            <w:tcW w:w="295" w:type="pct"/>
            <w:shd w:val="clear" w:color="auto" w:fill="FFFFFF" w:themeFill="background1"/>
            <w:vAlign w:val="center"/>
          </w:tcPr>
          <w:p w:rsidRPr="00AE174B" w:rsidR="00E357B3" w:rsidP="00723233" w:rsidRDefault="00214197" w14:paraId="790DE94C" w14:textId="48214AF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w:t>
            </w:r>
          </w:p>
        </w:tc>
        <w:tc>
          <w:tcPr>
            <w:tcW w:w="442" w:type="pct"/>
            <w:gridSpan w:val="2"/>
            <w:shd w:val="clear" w:color="auto" w:fill="FFFFFF" w:themeFill="background1"/>
            <w:vAlign w:val="center"/>
          </w:tcPr>
          <w:p w:rsidRPr="00AE174B"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3.6 Proiect</w:t>
            </w:r>
          </w:p>
        </w:tc>
        <w:tc>
          <w:tcPr>
            <w:tcW w:w="296" w:type="pct"/>
            <w:shd w:val="clear" w:color="auto" w:fill="FFFFFF" w:themeFill="background1"/>
            <w:vAlign w:val="center"/>
          </w:tcPr>
          <w:p w:rsidRPr="00AE174B" w:rsidR="00E357B3" w:rsidP="00723233" w:rsidRDefault="00214197" w14:paraId="3671EA5A" w14:textId="4046344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w:t>
            </w:r>
          </w:p>
        </w:tc>
        <w:tc>
          <w:tcPr>
            <w:tcW w:w="441" w:type="pct"/>
            <w:gridSpan w:val="2"/>
            <w:shd w:val="clear" w:color="auto" w:fill="FFFFFF" w:themeFill="background1"/>
            <w:vAlign w:val="center"/>
          </w:tcPr>
          <w:p w:rsidRPr="00AE174B"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3.3 Practică</w:t>
            </w:r>
          </w:p>
        </w:tc>
        <w:tc>
          <w:tcPr>
            <w:tcW w:w="295" w:type="pct"/>
            <w:shd w:val="clear" w:color="auto" w:fill="FFFFFF" w:themeFill="background1"/>
            <w:vAlign w:val="center"/>
          </w:tcPr>
          <w:p w:rsidRPr="00AE174B" w:rsidR="00E357B3" w:rsidP="00723233" w:rsidRDefault="00214197" w14:paraId="4A9DFD78" w14:textId="60518C3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E174B">
              <w:rPr>
                <w:rFonts w:asciiTheme="minorHAnsi" w:hAnsiTheme="minorHAnsi" w:cstheme="minorHAnsi"/>
                <w:sz w:val="22"/>
                <w:szCs w:val="22"/>
              </w:rPr>
              <w:t>-</w:t>
            </w:r>
          </w:p>
        </w:tc>
      </w:tr>
      <w:tr w:rsidRPr="00AE174B" w:rsidR="00E357B3" w:rsidTr="659F2D6F" w14:paraId="7A25783A" w14:textId="77777777">
        <w:tc>
          <w:tcPr>
            <w:tcW w:w="5000" w:type="pct"/>
            <w:gridSpan w:val="16"/>
            <w:shd w:val="clear" w:color="auto" w:fill="FFFFFF" w:themeFill="background1"/>
            <w:vAlign w:val="center"/>
          </w:tcPr>
          <w:p w:rsidRPr="00AE174B"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E174B">
              <w:rPr>
                <w:rFonts w:asciiTheme="minorHAnsi" w:hAnsiTheme="minorHAnsi" w:cstheme="minorHAnsi"/>
                <w:sz w:val="22"/>
                <w:szCs w:val="22"/>
              </w:rPr>
              <w:t>3.7 Distribuția fondului de timp (ore pe semestru) pentru studiu individual și evaluare:</w:t>
            </w:r>
          </w:p>
        </w:tc>
      </w:tr>
      <w:tr w:rsidRPr="00AE174B" w:rsidR="00E357B3" w:rsidTr="659F2D6F" w14:paraId="59B2C5AA" w14:textId="77777777">
        <w:tc>
          <w:tcPr>
            <w:tcW w:w="4584" w:type="pct"/>
            <w:gridSpan w:val="14"/>
            <w:shd w:val="clear" w:color="auto" w:fill="FFFFFF" w:themeFill="background1"/>
            <w:tcMar>
              <w:left w:w="567" w:type="dxa"/>
            </w:tcMar>
            <w:vAlign w:val="center"/>
          </w:tcPr>
          <w:p w:rsidRPr="00AE174B"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E174B">
              <w:rPr>
                <w:rFonts w:asciiTheme="minorHAnsi" w:hAnsiTheme="minorHAnsi" w:cstheme="minorHAnsi"/>
                <w:sz w:val="22"/>
                <w:szCs w:val="22"/>
              </w:rPr>
              <w:t>(a) Evaluare</w:t>
            </w:r>
          </w:p>
        </w:tc>
        <w:tc>
          <w:tcPr>
            <w:tcW w:w="416" w:type="pct"/>
            <w:gridSpan w:val="2"/>
            <w:shd w:val="clear" w:color="auto" w:fill="FFFFFF" w:themeFill="background1"/>
          </w:tcPr>
          <w:p w:rsidRPr="00AE174B" w:rsidR="00E357B3" w:rsidP="659F2D6F" w:rsidRDefault="00A25D87" w14:paraId="40E62F56" w14:textId="61AE3D23">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E174B">
              <w:rPr>
                <w:rFonts w:asciiTheme="minorHAnsi" w:hAnsiTheme="minorHAnsi" w:cstheme="minorBidi"/>
                <w:sz w:val="22"/>
                <w:szCs w:val="22"/>
              </w:rPr>
              <w:t>4</w:t>
            </w:r>
            <w:r w:rsidRPr="00AE174B" w:rsidR="004A4E9B">
              <w:rPr>
                <w:rFonts w:asciiTheme="minorHAnsi" w:hAnsiTheme="minorHAnsi" w:cstheme="minorBidi"/>
                <w:sz w:val="22"/>
                <w:szCs w:val="22"/>
              </w:rPr>
              <w:t xml:space="preserve"> ore</w:t>
            </w:r>
          </w:p>
        </w:tc>
      </w:tr>
      <w:tr w:rsidRPr="00AE174B" w:rsidR="00E357B3" w:rsidTr="659F2D6F" w14:paraId="7C1B27D3" w14:textId="77777777">
        <w:tc>
          <w:tcPr>
            <w:tcW w:w="4584" w:type="pct"/>
            <w:gridSpan w:val="14"/>
            <w:shd w:val="clear" w:color="auto" w:fill="FFFFFF" w:themeFill="background1"/>
            <w:tcMar>
              <w:left w:w="567" w:type="dxa"/>
            </w:tcMar>
            <w:vAlign w:val="center"/>
          </w:tcPr>
          <w:p w:rsidRPr="00AE174B"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Pr>
          <w:p w:rsidRPr="00AE174B" w:rsidR="00E357B3" w:rsidP="659F2D6F" w:rsidRDefault="41A22675" w14:paraId="0F48EF90" w14:textId="64FA255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E174B">
              <w:rPr>
                <w:rFonts w:asciiTheme="minorHAnsi" w:hAnsiTheme="minorHAnsi" w:cstheme="minorBidi"/>
                <w:sz w:val="22"/>
                <w:szCs w:val="22"/>
              </w:rPr>
              <w:t>2</w:t>
            </w:r>
            <w:r w:rsidRPr="00AE174B" w:rsidR="00214197">
              <w:rPr>
                <w:rFonts w:asciiTheme="minorHAnsi" w:hAnsiTheme="minorHAnsi" w:cstheme="minorBidi"/>
                <w:sz w:val="22"/>
                <w:szCs w:val="22"/>
              </w:rPr>
              <w:t>0</w:t>
            </w:r>
            <w:r w:rsidRPr="00AE174B">
              <w:rPr>
                <w:rFonts w:asciiTheme="minorHAnsi" w:hAnsiTheme="minorHAnsi" w:cstheme="minorBidi"/>
                <w:sz w:val="22"/>
                <w:szCs w:val="22"/>
              </w:rPr>
              <w:t xml:space="preserve"> ore</w:t>
            </w:r>
          </w:p>
        </w:tc>
      </w:tr>
      <w:tr w:rsidRPr="00AE174B" w:rsidR="00E357B3" w:rsidTr="659F2D6F" w14:paraId="39FF14D4" w14:textId="77777777">
        <w:tc>
          <w:tcPr>
            <w:tcW w:w="4584" w:type="pct"/>
            <w:gridSpan w:val="14"/>
            <w:shd w:val="clear" w:color="auto" w:fill="FFFFFF" w:themeFill="background1"/>
            <w:tcMar>
              <w:left w:w="567" w:type="dxa"/>
            </w:tcMar>
            <w:vAlign w:val="center"/>
          </w:tcPr>
          <w:p w:rsidRPr="00AE174B"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Pr>
          <w:p w:rsidRPr="00AE174B" w:rsidR="00E357B3" w:rsidP="659F2D6F" w:rsidRDefault="00A25D87" w14:paraId="2C75B074" w14:textId="3DFE6E94">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E174B">
              <w:rPr>
                <w:rFonts w:asciiTheme="minorHAnsi" w:hAnsiTheme="minorHAnsi" w:cstheme="minorBidi"/>
                <w:sz w:val="22"/>
                <w:szCs w:val="22"/>
              </w:rPr>
              <w:t>7</w:t>
            </w:r>
            <w:r w:rsidRPr="00AE174B" w:rsidR="7AB9491B">
              <w:rPr>
                <w:rFonts w:asciiTheme="minorHAnsi" w:hAnsiTheme="minorHAnsi" w:cstheme="minorBidi"/>
                <w:sz w:val="22"/>
                <w:szCs w:val="22"/>
              </w:rPr>
              <w:t xml:space="preserve"> ore</w:t>
            </w:r>
          </w:p>
        </w:tc>
      </w:tr>
      <w:tr w:rsidRPr="00AE174B" w:rsidR="00E357B3" w:rsidTr="659F2D6F" w14:paraId="5B4960D9" w14:textId="77777777">
        <w:tc>
          <w:tcPr>
            <w:tcW w:w="4584" w:type="pct"/>
            <w:gridSpan w:val="14"/>
            <w:shd w:val="clear" w:color="auto" w:fill="FFFFFF" w:themeFill="background1"/>
            <w:tcMar>
              <w:left w:w="567" w:type="dxa"/>
            </w:tcMar>
            <w:vAlign w:val="center"/>
          </w:tcPr>
          <w:p w:rsidRPr="00AE174B"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(d) Pregătire </w:t>
            </w:r>
            <w:proofErr w:type="spellStart"/>
            <w:r w:rsidRPr="00AE174B">
              <w:rPr>
                <w:rFonts w:asciiTheme="minorHAnsi" w:hAnsiTheme="minorHAnsi" w:cstheme="minorHAnsi"/>
                <w:sz w:val="22"/>
                <w:szCs w:val="22"/>
              </w:rPr>
              <w:t>seminarii</w:t>
            </w:r>
            <w:proofErr w:type="spellEnd"/>
            <w:r w:rsidRPr="00AE174B">
              <w:rPr>
                <w:rFonts w:asciiTheme="minorHAnsi" w:hAnsiTheme="minorHAnsi" w:cstheme="minorHAnsi"/>
                <w:sz w:val="22"/>
                <w:szCs w:val="22"/>
              </w:rPr>
              <w:t xml:space="preserve"> / laboratoare, teme, referate, portofolii și eseuri</w:t>
            </w:r>
          </w:p>
        </w:tc>
        <w:tc>
          <w:tcPr>
            <w:tcW w:w="416" w:type="pct"/>
            <w:gridSpan w:val="2"/>
            <w:shd w:val="clear" w:color="auto" w:fill="FFFFFF" w:themeFill="background1"/>
          </w:tcPr>
          <w:p w:rsidRPr="00AE174B" w:rsidR="00E357B3" w:rsidP="659F2D6F" w:rsidRDefault="00A25D87" w14:paraId="5EED93BB" w14:textId="41F5BD0E">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E174B">
              <w:rPr>
                <w:rFonts w:asciiTheme="minorHAnsi" w:hAnsiTheme="minorHAnsi" w:cstheme="minorBidi"/>
                <w:sz w:val="22"/>
                <w:szCs w:val="22"/>
              </w:rPr>
              <w:t>6</w:t>
            </w:r>
            <w:r w:rsidRPr="00AE174B" w:rsidR="00214197">
              <w:rPr>
                <w:rFonts w:asciiTheme="minorHAnsi" w:hAnsiTheme="minorHAnsi" w:cstheme="minorBidi"/>
                <w:sz w:val="22"/>
                <w:szCs w:val="22"/>
              </w:rPr>
              <w:t xml:space="preserve"> ore</w:t>
            </w:r>
          </w:p>
        </w:tc>
      </w:tr>
      <w:tr w:rsidRPr="00AE174B" w:rsidR="00E357B3" w:rsidTr="659F2D6F" w14:paraId="76D55407" w14:textId="77777777">
        <w:tc>
          <w:tcPr>
            <w:tcW w:w="4584" w:type="pct"/>
            <w:gridSpan w:val="14"/>
            <w:shd w:val="clear" w:color="auto" w:fill="FFFFFF" w:themeFill="background1"/>
            <w:tcMar>
              <w:left w:w="567" w:type="dxa"/>
            </w:tcMar>
            <w:vAlign w:val="center"/>
          </w:tcPr>
          <w:p w:rsidRPr="00AE174B"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(e) </w:t>
            </w:r>
            <w:proofErr w:type="spellStart"/>
            <w:r w:rsidRPr="00AE174B">
              <w:rPr>
                <w:rFonts w:asciiTheme="minorHAnsi" w:hAnsiTheme="minorHAnsi" w:cstheme="minorHAnsi"/>
                <w:sz w:val="22"/>
                <w:szCs w:val="22"/>
              </w:rPr>
              <w:t>Tutoriat</w:t>
            </w:r>
            <w:proofErr w:type="spellEnd"/>
          </w:p>
        </w:tc>
        <w:tc>
          <w:tcPr>
            <w:tcW w:w="416" w:type="pct"/>
            <w:gridSpan w:val="2"/>
            <w:shd w:val="clear" w:color="auto" w:fill="FFFFFF" w:themeFill="background1"/>
          </w:tcPr>
          <w:p w:rsidRPr="00AE174B" w:rsidR="00E357B3" w:rsidP="00723233" w:rsidRDefault="00A25D87" w14:paraId="2F0F3E49" w14:textId="7BD8EB30">
            <w:pPr>
              <w:shd w:val="clear" w:color="auto" w:fill="FFFFFF"/>
              <w:autoSpaceDE w:val="0"/>
              <w:autoSpaceDN w:val="0"/>
              <w:adjustRightInd w:val="0"/>
              <w:spacing w:line="276" w:lineRule="auto"/>
              <w:jc w:val="center"/>
              <w:rPr>
                <w:rFonts w:asciiTheme="minorHAnsi" w:hAnsiTheme="minorHAnsi" w:cstheme="minorHAnsi"/>
                <w:sz w:val="22"/>
                <w:szCs w:val="22"/>
              </w:rPr>
            </w:pPr>
            <w:r w:rsidRPr="00AE174B">
              <w:rPr>
                <w:rFonts w:asciiTheme="minorHAnsi" w:hAnsiTheme="minorHAnsi" w:cstheme="minorHAnsi"/>
                <w:sz w:val="22"/>
                <w:szCs w:val="22"/>
              </w:rPr>
              <w:t>8</w:t>
            </w:r>
            <w:r w:rsidRPr="00AE174B" w:rsidR="00214197">
              <w:rPr>
                <w:rFonts w:asciiTheme="minorHAnsi" w:hAnsiTheme="minorHAnsi" w:cstheme="minorHAnsi"/>
                <w:sz w:val="22"/>
                <w:szCs w:val="22"/>
              </w:rPr>
              <w:t xml:space="preserve"> ore</w:t>
            </w:r>
          </w:p>
        </w:tc>
      </w:tr>
      <w:tr w:rsidRPr="00AE174B" w:rsidR="00E357B3" w:rsidTr="659F2D6F"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AE174B"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Pr>
          <w:p w:rsidRPr="00AE174B" w:rsidR="00E357B3" w:rsidP="659F2D6F" w:rsidRDefault="00A25D87" w14:paraId="7BC2D5D3" w14:textId="145D7F1D">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AE174B">
              <w:rPr>
                <w:rFonts w:asciiTheme="minorHAnsi" w:hAnsiTheme="minorHAnsi" w:cstheme="minorBidi"/>
                <w:sz w:val="22"/>
                <w:szCs w:val="22"/>
              </w:rPr>
              <w:t>2 ore</w:t>
            </w:r>
          </w:p>
        </w:tc>
      </w:tr>
      <w:tr w:rsidRPr="00AE174B" w:rsidR="00E357B3" w:rsidTr="659F2D6F"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AE174B" w:rsidR="00E357B3" w:rsidP="00723233" w:rsidRDefault="00E357B3" w14:paraId="046270BA"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vAlign w:val="center"/>
          </w:tcPr>
          <w:p w:rsidRPr="00AE174B" w:rsidR="00E357B3" w:rsidP="659F2D6F" w:rsidRDefault="004A4E9B" w14:paraId="4F8B52A1" w14:textId="2A412891">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47</w:t>
            </w:r>
          </w:p>
        </w:tc>
      </w:tr>
      <w:tr w:rsidRPr="00AE174B" w:rsidR="00E357B3" w:rsidTr="659F2D6F" w14:paraId="032EDC40" w14:textId="77777777">
        <w:trPr>
          <w:gridAfter w:val="5"/>
          <w:wAfter w:w="1321" w:type="pct"/>
        </w:trPr>
        <w:tc>
          <w:tcPr>
            <w:tcW w:w="3161" w:type="pct"/>
            <w:gridSpan w:val="8"/>
            <w:shd w:val="clear" w:color="auto" w:fill="FFFFFF" w:themeFill="background1"/>
            <w:tcMar>
              <w:left w:w="40" w:type="dxa"/>
            </w:tcMar>
          </w:tcPr>
          <w:p w:rsidRPr="00AE174B" w:rsidR="00E357B3" w:rsidP="00723233" w:rsidRDefault="00E357B3" w14:paraId="75D6168D"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t>3.9 Total ore pe semestru (3.4+3.8)</w:t>
            </w:r>
          </w:p>
        </w:tc>
        <w:tc>
          <w:tcPr>
            <w:tcW w:w="518" w:type="pct"/>
            <w:gridSpan w:val="3"/>
            <w:shd w:val="clear" w:color="auto" w:fill="FFFFFF" w:themeFill="background1"/>
            <w:vAlign w:val="center"/>
          </w:tcPr>
          <w:p w:rsidRPr="00AE174B" w:rsidR="00E357B3" w:rsidP="659F2D6F" w:rsidRDefault="004A4E9B" w14:paraId="312C1503" w14:textId="4305BD0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75</w:t>
            </w:r>
          </w:p>
        </w:tc>
      </w:tr>
      <w:tr w:rsidRPr="00AE174B" w:rsidR="00E357B3" w:rsidTr="659F2D6F"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AE174B" w:rsidR="00E357B3" w:rsidP="00723233" w:rsidRDefault="00E357B3" w14:paraId="37C433A8"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vAlign w:val="center"/>
          </w:tcPr>
          <w:p w:rsidRPr="00AE174B" w:rsidR="00E357B3" w:rsidP="659F2D6F" w:rsidRDefault="004A4E9B" w14:paraId="7CFE748B" w14:textId="3EC63FCF">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E174B">
              <w:rPr>
                <w:rFonts w:asciiTheme="minorHAnsi" w:hAnsiTheme="minorHAnsi" w:cstheme="minorBidi"/>
                <w:sz w:val="22"/>
                <w:szCs w:val="22"/>
              </w:rPr>
              <w:t>3</w:t>
            </w:r>
          </w:p>
        </w:tc>
      </w:tr>
    </w:tbl>
    <w:p w:rsidRPr="00AE174B"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AE174B"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AE174B">
        <w:rPr>
          <w:rFonts w:asciiTheme="minorHAnsi" w:hAnsiTheme="minorHAnsi" w:cstheme="minorHAnsi"/>
          <w:b/>
          <w:bCs/>
          <w:sz w:val="22"/>
          <w:szCs w:val="22"/>
        </w:rPr>
        <w:t>4. Precondi</w:t>
      </w:r>
      <w:r w:rsidRPr="00AE174B" w:rsidR="0012489D">
        <w:rPr>
          <w:rFonts w:eastAsia="Times New Roman" w:asciiTheme="minorHAnsi" w:hAnsiTheme="minorHAnsi" w:cstheme="minorHAnsi"/>
          <w:b/>
          <w:bCs/>
          <w:sz w:val="22"/>
          <w:szCs w:val="22"/>
        </w:rPr>
        <w:t>ț</w:t>
      </w:r>
      <w:r w:rsidRPr="00AE174B">
        <w:rPr>
          <w:rFonts w:eastAsia="Times New Roman" w:asciiTheme="minorHAnsi" w:hAnsiTheme="minorHAnsi" w:cstheme="minorHAnsi"/>
          <w:b/>
          <w:bCs/>
          <w:sz w:val="22"/>
          <w:szCs w:val="22"/>
        </w:rPr>
        <w:t>ii</w:t>
      </w:r>
      <w:r w:rsidRPr="00AE174B">
        <w:rPr>
          <w:rFonts w:eastAsia="Times New Roman" w:asciiTheme="minorHAnsi" w:hAnsiTheme="minorHAnsi" w:cstheme="minorHAnsi"/>
          <w:sz w:val="22"/>
          <w:szCs w:val="22"/>
        </w:rPr>
        <w:t xml:space="preserve"> (acolo unde</w:t>
      </w:r>
      <w:r w:rsidRPr="00AE174B" w:rsidR="00755D78">
        <w:rPr>
          <w:rFonts w:asciiTheme="minorHAnsi" w:hAnsiTheme="minorHAnsi" w:cstheme="minorHAnsi"/>
          <w:sz w:val="22"/>
          <w:szCs w:val="22"/>
        </w:rPr>
        <w:t xml:space="preserve"> </w:t>
      </w:r>
      <w:r w:rsidRPr="00AE174B">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AE174B" w:rsidR="00755D78" w:rsidTr="00BB331A" w14:paraId="3572240A" w14:textId="77777777">
        <w:trPr>
          <w:trHeight w:val="309"/>
        </w:trPr>
        <w:tc>
          <w:tcPr>
            <w:tcW w:w="1420" w:type="pct"/>
            <w:shd w:val="clear" w:color="auto" w:fill="FFFFFF"/>
            <w:vAlign w:val="center"/>
          </w:tcPr>
          <w:p w:rsidRPr="00AE174B"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4.1 de curriculum</w:t>
            </w:r>
          </w:p>
        </w:tc>
        <w:tc>
          <w:tcPr>
            <w:tcW w:w="3580" w:type="pct"/>
            <w:shd w:val="clear" w:color="auto" w:fill="FFFFFF"/>
            <w:vAlign w:val="center"/>
          </w:tcPr>
          <w:p w:rsidRPr="00AE174B" w:rsidR="00755D78" w:rsidP="00D22B64" w:rsidRDefault="00F3652F" w14:paraId="62D23618" w14:textId="4F8F9CAC">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Materiale de </w:t>
            </w:r>
            <w:proofErr w:type="spellStart"/>
            <w:r w:rsidRPr="00AE174B">
              <w:rPr>
                <w:rFonts w:asciiTheme="minorHAnsi" w:hAnsiTheme="minorHAnsi" w:cstheme="minorHAnsi"/>
                <w:sz w:val="22"/>
                <w:szCs w:val="22"/>
              </w:rPr>
              <w:t>construcţii</w:t>
            </w:r>
            <w:proofErr w:type="spellEnd"/>
            <w:r w:rsidRPr="00AE174B">
              <w:rPr>
                <w:rFonts w:asciiTheme="minorHAnsi" w:hAnsiTheme="minorHAnsi" w:cstheme="minorHAnsi"/>
                <w:sz w:val="22"/>
                <w:szCs w:val="22"/>
              </w:rPr>
              <w:t xml:space="preserve">, </w:t>
            </w:r>
            <w:r w:rsidRPr="00AE174B" w:rsidR="00FC2C62">
              <w:rPr>
                <w:rFonts w:asciiTheme="minorHAnsi" w:hAnsiTheme="minorHAnsi" w:cstheme="minorHAnsi"/>
                <w:sz w:val="22"/>
                <w:szCs w:val="22"/>
              </w:rPr>
              <w:t xml:space="preserve">Desen tehnic </w:t>
            </w:r>
            <w:proofErr w:type="spellStart"/>
            <w:r w:rsidRPr="00AE174B" w:rsidR="00FC2C62">
              <w:rPr>
                <w:rFonts w:asciiTheme="minorHAnsi" w:hAnsiTheme="minorHAnsi" w:cstheme="minorHAnsi"/>
                <w:sz w:val="22"/>
                <w:szCs w:val="22"/>
              </w:rPr>
              <w:t>şi</w:t>
            </w:r>
            <w:proofErr w:type="spellEnd"/>
            <w:r w:rsidRPr="00AE174B" w:rsidR="00FC2C62">
              <w:rPr>
                <w:rFonts w:asciiTheme="minorHAnsi" w:hAnsiTheme="minorHAnsi" w:cstheme="minorHAnsi"/>
                <w:sz w:val="22"/>
                <w:szCs w:val="22"/>
              </w:rPr>
              <w:t xml:space="preserve"> </w:t>
            </w:r>
            <w:proofErr w:type="spellStart"/>
            <w:r w:rsidRPr="00AE174B" w:rsidR="00FC2C62">
              <w:rPr>
                <w:rFonts w:asciiTheme="minorHAnsi" w:hAnsiTheme="minorHAnsi" w:cstheme="minorHAnsi"/>
                <w:sz w:val="22"/>
                <w:szCs w:val="22"/>
              </w:rPr>
              <w:t>infografică</w:t>
            </w:r>
            <w:proofErr w:type="spellEnd"/>
          </w:p>
        </w:tc>
      </w:tr>
      <w:tr w:rsidRPr="00AE174B" w:rsidR="00755D78" w:rsidTr="00BB331A" w14:paraId="31B5BB30" w14:textId="77777777">
        <w:trPr>
          <w:trHeight w:val="377"/>
        </w:trPr>
        <w:tc>
          <w:tcPr>
            <w:tcW w:w="1420" w:type="pct"/>
            <w:shd w:val="clear" w:color="auto" w:fill="FFFFFF"/>
            <w:vAlign w:val="center"/>
          </w:tcPr>
          <w:p w:rsidRPr="00AE174B"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E174B">
              <w:rPr>
                <w:rFonts w:asciiTheme="minorHAnsi" w:hAnsiTheme="minorHAnsi" w:cstheme="minorHAnsi"/>
                <w:sz w:val="22"/>
                <w:szCs w:val="22"/>
              </w:rPr>
              <w:t>4.2 de competen</w:t>
            </w:r>
            <w:r w:rsidRPr="00AE174B" w:rsidR="0012489D">
              <w:rPr>
                <w:rFonts w:eastAsia="Times New Roman" w:asciiTheme="minorHAnsi" w:hAnsiTheme="minorHAnsi" w:cstheme="minorHAnsi"/>
                <w:sz w:val="22"/>
                <w:szCs w:val="22"/>
              </w:rPr>
              <w:t>ț</w:t>
            </w:r>
            <w:r w:rsidRPr="00AE174B">
              <w:rPr>
                <w:rFonts w:eastAsia="Times New Roman" w:asciiTheme="minorHAnsi" w:hAnsiTheme="minorHAnsi" w:cstheme="minorHAnsi"/>
                <w:sz w:val="22"/>
                <w:szCs w:val="22"/>
              </w:rPr>
              <w:t>e</w:t>
            </w:r>
          </w:p>
        </w:tc>
        <w:tc>
          <w:tcPr>
            <w:tcW w:w="3580" w:type="pct"/>
            <w:shd w:val="clear" w:color="auto" w:fill="FFFFFF"/>
            <w:vAlign w:val="center"/>
          </w:tcPr>
          <w:p w:rsidRPr="00AE174B" w:rsidR="00755D78" w:rsidP="00385F9C" w:rsidRDefault="00385F9C" w14:paraId="27D1ABBA" w14:textId="6C83364A">
            <w:pPr>
              <w:shd w:val="clear" w:color="auto" w:fill="FFFFFF"/>
              <w:autoSpaceDE w:val="0"/>
              <w:autoSpaceDN w:val="0"/>
              <w:adjustRightInd w:val="0"/>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Calcul matematic de bază; interpretarea desenelor și detaliilor constructive; capacitatea de a utiliza noțiuni despre materialele de construcții și proprietăți fizice relevante în raționamente inginerești.</w:t>
            </w:r>
          </w:p>
        </w:tc>
      </w:tr>
    </w:tbl>
    <w:p w:rsidRPr="00AE174B"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AE174B" w:rsidR="00385F9C" w:rsidP="00D22B64" w:rsidRDefault="00385F9C" w14:paraId="626B7B52"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AE174B"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b/>
          <w:bCs/>
          <w:sz w:val="22"/>
          <w:szCs w:val="22"/>
        </w:rPr>
        <w:t>5. Condi</w:t>
      </w:r>
      <w:r w:rsidRPr="00AE174B" w:rsidR="0012489D">
        <w:rPr>
          <w:rFonts w:eastAsia="Times New Roman" w:asciiTheme="minorHAnsi" w:hAnsiTheme="minorHAnsi" w:cstheme="minorHAnsi"/>
          <w:b/>
          <w:bCs/>
          <w:sz w:val="22"/>
          <w:szCs w:val="22"/>
        </w:rPr>
        <w:t>ț</w:t>
      </w:r>
      <w:r w:rsidRPr="00AE174B">
        <w:rPr>
          <w:rFonts w:eastAsia="Times New Roman" w:asciiTheme="minorHAnsi" w:hAnsiTheme="minorHAnsi" w:cstheme="minorHAnsi"/>
          <w:b/>
          <w:bCs/>
          <w:sz w:val="22"/>
          <w:szCs w:val="22"/>
        </w:rPr>
        <w:t>ii</w:t>
      </w:r>
      <w:r w:rsidRPr="00AE174B">
        <w:rPr>
          <w:rFonts w:eastAsia="Times New Roman" w:asciiTheme="minorHAnsi" w:hAnsiTheme="minorHAnsi" w:cstheme="minorHAnsi"/>
          <w:sz w:val="22"/>
          <w:szCs w:val="22"/>
        </w:rPr>
        <w:t xml:space="preserve"> (acolo unde est</w:t>
      </w:r>
      <w:r w:rsidRPr="00AE174B">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AE174B" w:rsidR="00755D78" w:rsidTr="659F2D6F" w14:paraId="3741E502" w14:textId="77777777">
        <w:trPr>
          <w:trHeight w:val="321"/>
        </w:trPr>
        <w:tc>
          <w:tcPr>
            <w:tcW w:w="3315" w:type="dxa"/>
            <w:shd w:val="clear" w:color="auto" w:fill="FFFFFF" w:themeFill="background1"/>
            <w:vAlign w:val="center"/>
          </w:tcPr>
          <w:p w:rsidRPr="00AE174B"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E174B">
              <w:rPr>
                <w:rFonts w:asciiTheme="minorHAnsi" w:hAnsiTheme="minorHAnsi" w:cstheme="minorHAnsi"/>
                <w:sz w:val="22"/>
                <w:szCs w:val="22"/>
              </w:rPr>
              <w:lastRenderedPageBreak/>
              <w:t>5.1. de desf</w:t>
            </w:r>
            <w:r w:rsidRPr="00AE174B">
              <w:rPr>
                <w:rFonts w:eastAsia="Times New Roman" w:asciiTheme="minorHAnsi" w:hAnsiTheme="minorHAnsi" w:cstheme="minorHAnsi"/>
                <w:sz w:val="22"/>
                <w:szCs w:val="22"/>
              </w:rPr>
              <w:t>ă</w:t>
            </w:r>
            <w:r w:rsidRPr="00AE174B" w:rsidR="0012489D">
              <w:rPr>
                <w:rFonts w:eastAsia="Times New Roman" w:asciiTheme="minorHAnsi" w:hAnsiTheme="minorHAnsi" w:cstheme="minorHAnsi"/>
                <w:sz w:val="22"/>
                <w:szCs w:val="22"/>
              </w:rPr>
              <w:t>ș</w:t>
            </w:r>
            <w:r w:rsidRPr="00AE174B">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AE174B" w:rsidR="00755D78" w:rsidP="00385F9C" w:rsidRDefault="00385F9C" w14:paraId="4C9E4B90" w14:textId="77777777">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cstheme="minorBidi"/>
                <w:sz w:val="22"/>
                <w:szCs w:val="22"/>
              </w:rPr>
              <w:t>Sală curs dotată cu mijloace multimedia, acces la internet</w:t>
            </w:r>
            <w:r w:rsidRPr="00AE174B">
              <w:rPr>
                <w:rFonts w:asciiTheme="minorHAnsi" w:hAnsiTheme="minorHAnsi" w:cstheme="minorBidi"/>
                <w:sz w:val="22"/>
                <w:szCs w:val="22"/>
              </w:rPr>
              <w:t>.</w:t>
            </w:r>
          </w:p>
          <w:p w:rsidRPr="00AE174B" w:rsidR="00385F9C" w:rsidP="00385F9C" w:rsidRDefault="00385F9C" w14:paraId="5F5ABE42" w14:textId="6FC5BDA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cstheme="minorBidi"/>
                <w:sz w:val="22"/>
                <w:szCs w:val="22"/>
              </w:rPr>
              <w:t>Este interzisă filmarea/fotografierea în timpul orelor de curs</w:t>
            </w:r>
          </w:p>
        </w:tc>
      </w:tr>
      <w:tr w:rsidRPr="00AE174B" w:rsidR="00755D78" w:rsidTr="659F2D6F" w14:paraId="31C32082" w14:textId="77777777">
        <w:trPr>
          <w:trHeight w:val="660"/>
        </w:trPr>
        <w:tc>
          <w:tcPr>
            <w:tcW w:w="3315" w:type="dxa"/>
            <w:shd w:val="clear" w:color="auto" w:fill="FFFFFF" w:themeFill="background1"/>
            <w:vAlign w:val="center"/>
          </w:tcPr>
          <w:p w:rsidRPr="00AE174B"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E174B">
              <w:rPr>
                <w:rFonts w:asciiTheme="minorHAnsi" w:hAnsiTheme="minorHAnsi" w:cstheme="minorHAnsi"/>
                <w:sz w:val="22"/>
                <w:szCs w:val="22"/>
              </w:rPr>
              <w:t>5.2. de desf</w:t>
            </w:r>
            <w:r w:rsidRPr="00AE174B">
              <w:rPr>
                <w:rFonts w:eastAsia="Times New Roman" w:asciiTheme="minorHAnsi" w:hAnsiTheme="minorHAnsi" w:cstheme="minorHAnsi"/>
                <w:sz w:val="22"/>
                <w:szCs w:val="22"/>
              </w:rPr>
              <w:t>ă</w:t>
            </w:r>
            <w:r w:rsidRPr="00AE174B" w:rsidR="0012489D">
              <w:rPr>
                <w:rFonts w:eastAsia="Times New Roman" w:asciiTheme="minorHAnsi" w:hAnsiTheme="minorHAnsi" w:cstheme="minorHAnsi"/>
                <w:sz w:val="22"/>
                <w:szCs w:val="22"/>
              </w:rPr>
              <w:t>ș</w:t>
            </w:r>
            <w:r w:rsidRPr="00AE174B">
              <w:rPr>
                <w:rFonts w:eastAsia="Times New Roman" w:asciiTheme="minorHAnsi" w:hAnsiTheme="minorHAnsi" w:cstheme="minorHAnsi"/>
                <w:sz w:val="22"/>
                <w:szCs w:val="22"/>
              </w:rPr>
              <w:t>urare a</w:t>
            </w:r>
            <w:r w:rsidRPr="00AE174B" w:rsidR="009B41A1">
              <w:rPr>
                <w:rFonts w:eastAsia="Times New Roman" w:asciiTheme="minorHAnsi" w:hAnsiTheme="minorHAnsi" w:cstheme="minorHAnsi"/>
                <w:sz w:val="22"/>
                <w:szCs w:val="22"/>
              </w:rPr>
              <w:t xml:space="preserve"> </w:t>
            </w:r>
            <w:r w:rsidRPr="00AE174B">
              <w:rPr>
                <w:rFonts w:eastAsia="Times New Roman" w:asciiTheme="minorHAnsi" w:hAnsiTheme="minorHAnsi" w:cstheme="minorHAnsi"/>
                <w:sz w:val="22"/>
                <w:szCs w:val="22"/>
              </w:rPr>
              <w:t>seminarului</w:t>
            </w:r>
            <w:r w:rsidRPr="00AE174B" w:rsidR="0000086E">
              <w:rPr>
                <w:rFonts w:eastAsia="Times New Roman" w:asciiTheme="minorHAnsi" w:hAnsiTheme="minorHAnsi" w:cstheme="minorHAnsi"/>
                <w:sz w:val="22"/>
                <w:szCs w:val="22"/>
              </w:rPr>
              <w:t xml:space="preserve"> </w:t>
            </w:r>
            <w:r w:rsidRPr="00AE174B">
              <w:rPr>
                <w:rFonts w:eastAsia="Times New Roman" w:asciiTheme="minorHAnsi" w:hAnsiTheme="minorHAnsi" w:cstheme="minorHAnsi"/>
                <w:sz w:val="22"/>
                <w:szCs w:val="22"/>
              </w:rPr>
              <w:t>/</w:t>
            </w:r>
            <w:r w:rsidRPr="00AE174B" w:rsidR="0000086E">
              <w:rPr>
                <w:rFonts w:eastAsia="Times New Roman" w:asciiTheme="minorHAnsi" w:hAnsiTheme="minorHAnsi" w:cstheme="minorHAnsi"/>
                <w:sz w:val="22"/>
                <w:szCs w:val="22"/>
              </w:rPr>
              <w:t xml:space="preserve"> </w:t>
            </w:r>
            <w:r w:rsidRPr="00AE174B">
              <w:rPr>
                <w:rFonts w:eastAsia="Times New Roman" w:asciiTheme="minorHAnsi" w:hAnsiTheme="minorHAnsi" w:cstheme="minorHAnsi"/>
                <w:sz w:val="22"/>
                <w:szCs w:val="22"/>
              </w:rPr>
              <w:t>laboratorului</w:t>
            </w:r>
            <w:r w:rsidRPr="00AE174B"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AE174B" w:rsidR="00755D78" w:rsidP="00385F9C" w:rsidRDefault="00385F9C" w14:paraId="1181D8D5" w14:textId="77777777">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cstheme="minorBidi"/>
                <w:sz w:val="22"/>
                <w:szCs w:val="22"/>
              </w:rPr>
              <w:t>Sală lucrări dotată cu mijloace multimedia</w:t>
            </w:r>
            <w:r w:rsidRPr="00AE174B">
              <w:rPr>
                <w:rFonts w:asciiTheme="minorHAnsi" w:hAnsiTheme="minorHAnsi" w:cstheme="minorBidi"/>
                <w:sz w:val="22"/>
                <w:szCs w:val="22"/>
              </w:rPr>
              <w:t>.</w:t>
            </w:r>
          </w:p>
          <w:p w:rsidRPr="00AE174B" w:rsidR="00385F9C" w:rsidP="00385F9C" w:rsidRDefault="00385F9C" w14:paraId="47D0D689" w14:textId="44CE9B84">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E174B">
              <w:rPr>
                <w:rFonts w:asciiTheme="minorHAnsi" w:hAnsiTheme="minorHAnsi" w:cstheme="minorBidi"/>
                <w:sz w:val="22"/>
                <w:szCs w:val="22"/>
              </w:rPr>
              <w:t xml:space="preserve">Este interzisă filmarea/fotografierea în timpul orelor de </w:t>
            </w:r>
            <w:r w:rsidRPr="00AE174B">
              <w:rPr>
                <w:rFonts w:asciiTheme="minorHAnsi" w:hAnsiTheme="minorHAnsi" w:cstheme="minorBidi"/>
                <w:sz w:val="22"/>
                <w:szCs w:val="22"/>
              </w:rPr>
              <w:t>aplicații</w:t>
            </w:r>
            <w:r w:rsidRPr="00AE174B">
              <w:rPr>
                <w:rFonts w:asciiTheme="minorHAnsi" w:hAnsiTheme="minorHAnsi" w:cstheme="minorBidi"/>
                <w:sz w:val="22"/>
                <w:szCs w:val="22"/>
              </w:rPr>
              <w:t>.‎</w:t>
            </w:r>
          </w:p>
        </w:tc>
      </w:tr>
    </w:tbl>
    <w:p w:rsidRPr="00AE174B" w:rsidR="00E357B3" w:rsidP="00D22B64" w:rsidRDefault="00E357B3" w14:paraId="0BA842A7" w14:textId="77777777">
      <w:pPr>
        <w:spacing w:line="276" w:lineRule="auto"/>
        <w:rPr>
          <w:rFonts w:asciiTheme="minorHAnsi" w:hAnsiTheme="minorHAnsi" w:cstheme="minorHAnsi"/>
          <w:b/>
          <w:bCs/>
          <w:sz w:val="22"/>
          <w:szCs w:val="22"/>
        </w:rPr>
      </w:pPr>
    </w:p>
    <w:p w:rsidRPr="00AE174B" w:rsidR="00EE0BA5" w:rsidP="00D22B64" w:rsidRDefault="00EE0BA5" w14:paraId="430F810C" w14:textId="66E21E10">
      <w:pPr>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6. Competen</w:t>
      </w:r>
      <w:r w:rsidRPr="00AE174B" w:rsidR="0012489D">
        <w:rPr>
          <w:rFonts w:asciiTheme="minorHAnsi" w:hAnsiTheme="minorHAnsi" w:cstheme="minorHAnsi"/>
          <w:b/>
          <w:bCs/>
          <w:sz w:val="22"/>
          <w:szCs w:val="22"/>
        </w:rPr>
        <w:t>ț</w:t>
      </w:r>
      <w:r w:rsidRPr="00AE174B">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75"/>
        <w:gridCol w:w="6232"/>
      </w:tblGrid>
      <w:tr w:rsidRPr="00AE174B" w:rsidR="00EE0BA5" w:rsidTr="659F2D6F" w14:paraId="3709EB4E" w14:textId="77777777">
        <w:trPr>
          <w:cantSplit/>
          <w:trHeight w:val="900"/>
        </w:trPr>
        <w:tc>
          <w:tcPr>
            <w:tcW w:w="3375" w:type="dxa"/>
            <w:shd w:val="clear" w:color="auto" w:fill="E0E0E0"/>
            <w:textDirection w:val="btLr"/>
            <w:vAlign w:val="center"/>
          </w:tcPr>
          <w:p w:rsidRPr="00AE174B"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AE174B">
              <w:rPr>
                <w:rFonts w:asciiTheme="minorHAnsi" w:hAnsiTheme="minorHAnsi" w:cstheme="minorHAnsi"/>
                <w:sz w:val="22"/>
                <w:szCs w:val="22"/>
              </w:rPr>
              <w:t>Competen</w:t>
            </w:r>
            <w:r w:rsidRPr="00AE174B" w:rsidR="0012489D">
              <w:rPr>
                <w:rFonts w:asciiTheme="minorHAnsi" w:hAnsiTheme="minorHAnsi" w:cstheme="minorHAnsi"/>
                <w:sz w:val="22"/>
                <w:szCs w:val="22"/>
              </w:rPr>
              <w:t>ț</w:t>
            </w:r>
            <w:r w:rsidRPr="00AE174B">
              <w:rPr>
                <w:rFonts w:asciiTheme="minorHAnsi" w:hAnsiTheme="minorHAnsi" w:cstheme="minorHAnsi"/>
                <w:sz w:val="22"/>
                <w:szCs w:val="22"/>
              </w:rPr>
              <w:t>e profesionale</w:t>
            </w:r>
          </w:p>
        </w:tc>
        <w:tc>
          <w:tcPr>
            <w:tcW w:w="6232" w:type="dxa"/>
            <w:shd w:val="clear" w:color="auto" w:fill="E0E0E0"/>
          </w:tcPr>
          <w:p w:rsidRPr="00AE174B" w:rsidR="00BF5FC6" w:rsidP="00263B02" w:rsidRDefault="00E26FFA" w14:paraId="5E001B04" w14:textId="69C4889D">
            <w:pPr>
              <w:spacing w:line="276" w:lineRule="auto"/>
              <w:rPr>
                <w:rFonts w:ascii="Arial" w:hAnsi="Arial" w:eastAsia="Arial" w:cs="Arial"/>
                <w:sz w:val="20"/>
                <w:szCs w:val="20"/>
              </w:rPr>
            </w:pPr>
            <w:r w:rsidRPr="00AE174B">
              <w:rPr>
                <w:rFonts w:ascii="Arial" w:hAnsi="Arial" w:eastAsia="Arial" w:cs="Arial"/>
                <w:sz w:val="20"/>
                <w:szCs w:val="20"/>
              </w:rPr>
              <w:t>Abordează</w:t>
            </w:r>
            <w:r w:rsidRPr="00AE174B" w:rsidR="00BF5FC6">
              <w:rPr>
                <w:rFonts w:ascii="Arial" w:hAnsi="Arial" w:eastAsia="Arial" w:cs="Arial"/>
                <w:sz w:val="20"/>
                <w:szCs w:val="20"/>
              </w:rPr>
              <w:t xml:space="preserve"> problemele în mod critic</w:t>
            </w:r>
          </w:p>
          <w:p w:rsidRPr="00AE174B" w:rsidR="00BF5FC6" w:rsidP="00263B02" w:rsidRDefault="00E26FFA" w14:paraId="74CC0C05" w14:textId="79F18452">
            <w:pPr>
              <w:spacing w:line="276" w:lineRule="auto"/>
              <w:rPr>
                <w:rFonts w:ascii="Arial" w:hAnsi="Arial" w:eastAsia="Arial" w:cs="Arial"/>
                <w:sz w:val="20"/>
                <w:szCs w:val="20"/>
              </w:rPr>
            </w:pPr>
            <w:r w:rsidRPr="00AE174B">
              <w:rPr>
                <w:rFonts w:ascii="Arial" w:hAnsi="Arial" w:eastAsia="Arial" w:cs="Arial"/>
                <w:sz w:val="20"/>
                <w:szCs w:val="20"/>
              </w:rPr>
              <w:t>Analizează</w:t>
            </w:r>
            <w:r w:rsidRPr="00AE174B" w:rsidR="00BF5FC6">
              <w:rPr>
                <w:rFonts w:ascii="Arial" w:hAnsi="Arial" w:eastAsia="Arial" w:cs="Arial"/>
                <w:sz w:val="20"/>
                <w:szCs w:val="20"/>
              </w:rPr>
              <w:t xml:space="preserve"> nevoile </w:t>
            </w:r>
            <w:r w:rsidRPr="00AE174B">
              <w:rPr>
                <w:rFonts w:ascii="Arial" w:hAnsi="Arial" w:eastAsia="Arial" w:cs="Arial"/>
                <w:sz w:val="20"/>
                <w:szCs w:val="20"/>
              </w:rPr>
              <w:t>comunității</w:t>
            </w:r>
          </w:p>
          <w:p w:rsidRPr="00AE174B" w:rsidR="00BF5FC6" w:rsidP="00263B02" w:rsidRDefault="00BF5FC6" w14:paraId="441F9A46" w14:textId="01274C89">
            <w:pPr>
              <w:spacing w:line="276" w:lineRule="auto"/>
              <w:rPr>
                <w:rFonts w:ascii="Arial" w:hAnsi="Arial" w:eastAsia="Arial" w:cs="Arial"/>
                <w:sz w:val="20"/>
                <w:szCs w:val="20"/>
              </w:rPr>
            </w:pPr>
            <w:r w:rsidRPr="00AE174B">
              <w:rPr>
                <w:rFonts w:ascii="Arial" w:hAnsi="Arial" w:eastAsia="Arial" w:cs="Arial"/>
                <w:sz w:val="20"/>
                <w:szCs w:val="20"/>
              </w:rPr>
              <w:t>Aplica competente de calcul numeric</w:t>
            </w:r>
          </w:p>
          <w:p w:rsidRPr="00AE174B" w:rsidR="00BF5FC6" w:rsidP="00263B02" w:rsidRDefault="00BF5FC6" w14:paraId="0B6E49F2" w14:textId="79F43A14">
            <w:pPr>
              <w:spacing w:line="276" w:lineRule="auto"/>
              <w:rPr>
                <w:rFonts w:ascii="Arial" w:hAnsi="Arial" w:eastAsia="Arial" w:cs="Arial"/>
                <w:sz w:val="20"/>
                <w:szCs w:val="20"/>
              </w:rPr>
            </w:pPr>
            <w:r w:rsidRPr="00AE174B">
              <w:rPr>
                <w:rFonts w:ascii="Arial" w:hAnsi="Arial" w:eastAsia="Arial" w:cs="Arial"/>
                <w:sz w:val="20"/>
                <w:szCs w:val="20"/>
              </w:rPr>
              <w:t>Aplica competente de comunicare în domeniul tehnic</w:t>
            </w:r>
          </w:p>
          <w:p w:rsidRPr="00AE174B" w:rsidR="00BF5FC6" w:rsidP="00263B02" w:rsidRDefault="00E26FFA" w14:paraId="45B40160" w14:textId="3B2B6D68">
            <w:pPr>
              <w:spacing w:line="276" w:lineRule="auto"/>
              <w:rPr>
                <w:rFonts w:ascii="Arial" w:hAnsi="Arial" w:eastAsia="Arial" w:cs="Arial"/>
                <w:sz w:val="20"/>
                <w:szCs w:val="20"/>
              </w:rPr>
            </w:pPr>
            <w:r w:rsidRPr="00AE174B">
              <w:rPr>
                <w:rFonts w:ascii="Arial" w:hAnsi="Arial" w:eastAsia="Arial" w:cs="Arial"/>
                <w:sz w:val="20"/>
                <w:szCs w:val="20"/>
              </w:rPr>
              <w:t>Definește</w:t>
            </w:r>
            <w:r w:rsidRPr="00AE174B" w:rsidR="00BF5FC6">
              <w:rPr>
                <w:rFonts w:ascii="Arial" w:hAnsi="Arial" w:eastAsia="Arial" w:cs="Arial"/>
                <w:sz w:val="20"/>
                <w:szCs w:val="20"/>
              </w:rPr>
              <w:t xml:space="preserve"> </w:t>
            </w:r>
            <w:r w:rsidRPr="00AE174B">
              <w:rPr>
                <w:rFonts w:ascii="Arial" w:hAnsi="Arial" w:eastAsia="Arial" w:cs="Arial"/>
                <w:sz w:val="20"/>
                <w:szCs w:val="20"/>
              </w:rPr>
              <w:t>cerințe</w:t>
            </w:r>
            <w:r w:rsidRPr="00AE174B" w:rsidR="00BF5FC6">
              <w:rPr>
                <w:rFonts w:ascii="Arial" w:hAnsi="Arial" w:eastAsia="Arial" w:cs="Arial"/>
                <w:sz w:val="20"/>
                <w:szCs w:val="20"/>
              </w:rPr>
              <w:t xml:space="preserve"> tehnice</w:t>
            </w:r>
          </w:p>
          <w:p w:rsidRPr="00AE174B" w:rsidR="00BF5FC6" w:rsidP="00263B02" w:rsidRDefault="00E26FFA" w14:paraId="25A58F60" w14:textId="73AF4427">
            <w:pPr>
              <w:spacing w:line="276" w:lineRule="auto"/>
              <w:rPr>
                <w:rFonts w:ascii="Arial" w:hAnsi="Arial" w:eastAsia="Arial" w:cs="Arial"/>
                <w:sz w:val="20"/>
                <w:szCs w:val="20"/>
              </w:rPr>
            </w:pPr>
            <w:r w:rsidRPr="00AE174B">
              <w:rPr>
                <w:rFonts w:ascii="Arial" w:hAnsi="Arial" w:eastAsia="Arial" w:cs="Arial"/>
                <w:sz w:val="20"/>
                <w:szCs w:val="20"/>
              </w:rPr>
              <w:t>Desenează</w:t>
            </w:r>
            <w:r w:rsidRPr="00AE174B" w:rsidR="00BF5FC6">
              <w:rPr>
                <w:rFonts w:ascii="Arial" w:hAnsi="Arial" w:eastAsia="Arial" w:cs="Arial"/>
                <w:sz w:val="20"/>
                <w:szCs w:val="20"/>
              </w:rPr>
              <w:t xml:space="preserve"> </w:t>
            </w:r>
            <w:r w:rsidRPr="00AE174B">
              <w:rPr>
                <w:rFonts w:ascii="Arial" w:hAnsi="Arial" w:eastAsia="Arial" w:cs="Arial"/>
                <w:sz w:val="20"/>
                <w:szCs w:val="20"/>
              </w:rPr>
              <w:t>schițe</w:t>
            </w:r>
          </w:p>
          <w:p w:rsidRPr="00AE174B" w:rsidR="00BF5FC6" w:rsidP="00263B02" w:rsidRDefault="00E26FFA" w14:paraId="3ED55627" w14:textId="2FC10322">
            <w:pPr>
              <w:spacing w:line="276" w:lineRule="auto"/>
              <w:rPr>
                <w:rFonts w:ascii="Arial" w:hAnsi="Arial" w:eastAsia="Arial" w:cs="Arial"/>
                <w:sz w:val="20"/>
                <w:szCs w:val="20"/>
              </w:rPr>
            </w:pPr>
            <w:r w:rsidRPr="00AE174B">
              <w:rPr>
                <w:rFonts w:ascii="Arial" w:hAnsi="Arial" w:eastAsia="Arial" w:cs="Arial"/>
                <w:sz w:val="20"/>
                <w:szCs w:val="20"/>
              </w:rPr>
              <w:t>Evaluează</w:t>
            </w:r>
            <w:r w:rsidRPr="00AE174B" w:rsidR="00BF5FC6">
              <w:rPr>
                <w:rFonts w:ascii="Arial" w:hAnsi="Arial" w:eastAsia="Arial" w:cs="Arial"/>
                <w:sz w:val="20"/>
                <w:szCs w:val="20"/>
              </w:rPr>
              <w:t xml:space="preserve"> impactul de mediu</w:t>
            </w:r>
          </w:p>
          <w:p w:rsidRPr="00AE174B" w:rsidR="00BF5FC6" w:rsidP="00263B02" w:rsidRDefault="00E26FFA" w14:paraId="33E11554" w14:textId="53A6A139">
            <w:pPr>
              <w:spacing w:line="276" w:lineRule="auto"/>
              <w:rPr>
                <w:rFonts w:ascii="Arial" w:hAnsi="Arial" w:eastAsia="Arial" w:cs="Arial"/>
                <w:sz w:val="20"/>
                <w:szCs w:val="20"/>
              </w:rPr>
            </w:pPr>
            <w:r w:rsidRPr="00AE174B">
              <w:rPr>
                <w:rFonts w:ascii="Arial" w:hAnsi="Arial" w:eastAsia="Arial" w:cs="Arial"/>
                <w:sz w:val="20"/>
                <w:szCs w:val="20"/>
              </w:rPr>
              <w:t>Examinează</w:t>
            </w:r>
            <w:r w:rsidRPr="00AE174B" w:rsidR="00BF5FC6">
              <w:rPr>
                <w:rFonts w:ascii="Arial" w:hAnsi="Arial" w:eastAsia="Arial" w:cs="Arial"/>
                <w:sz w:val="20"/>
                <w:szCs w:val="20"/>
              </w:rPr>
              <w:t xml:space="preserve"> principii tehnice</w:t>
            </w:r>
          </w:p>
          <w:p w:rsidRPr="00AE174B" w:rsidR="00BF5FC6" w:rsidP="00263B02" w:rsidRDefault="00BF5FC6" w14:paraId="5CFBF75A" w14:textId="44431706">
            <w:pPr>
              <w:spacing w:line="276" w:lineRule="auto"/>
              <w:rPr>
                <w:rFonts w:ascii="Arial" w:hAnsi="Arial" w:eastAsia="Arial" w:cs="Arial"/>
                <w:sz w:val="20"/>
                <w:szCs w:val="20"/>
              </w:rPr>
            </w:pPr>
            <w:r w:rsidRPr="00AE174B">
              <w:rPr>
                <w:rFonts w:ascii="Arial" w:hAnsi="Arial" w:eastAsia="Arial" w:cs="Arial"/>
                <w:sz w:val="20"/>
                <w:szCs w:val="20"/>
              </w:rPr>
              <w:t>Executa calcule matematice analitice</w:t>
            </w:r>
          </w:p>
          <w:p w:rsidRPr="00AE174B" w:rsidR="00BF5FC6" w:rsidP="00263B02" w:rsidRDefault="00E26FFA" w14:paraId="7CEE2507" w14:textId="554FC767">
            <w:pPr>
              <w:spacing w:line="276" w:lineRule="auto"/>
              <w:rPr>
                <w:rFonts w:ascii="Arial" w:hAnsi="Arial" w:eastAsia="Arial" w:cs="Arial"/>
                <w:sz w:val="20"/>
                <w:szCs w:val="20"/>
              </w:rPr>
            </w:pPr>
            <w:r w:rsidRPr="00AE174B">
              <w:rPr>
                <w:rFonts w:ascii="Arial" w:hAnsi="Arial" w:eastAsia="Arial" w:cs="Arial"/>
                <w:sz w:val="20"/>
                <w:szCs w:val="20"/>
              </w:rPr>
              <w:t>Oferă</w:t>
            </w:r>
            <w:r w:rsidRPr="00AE174B" w:rsidR="00BF5FC6">
              <w:rPr>
                <w:rFonts w:ascii="Arial" w:hAnsi="Arial" w:eastAsia="Arial" w:cs="Arial"/>
                <w:sz w:val="20"/>
                <w:szCs w:val="20"/>
              </w:rPr>
              <w:t xml:space="preserve"> consiliere în domeniul </w:t>
            </w:r>
            <w:r w:rsidRPr="00AE174B">
              <w:rPr>
                <w:rFonts w:ascii="Arial" w:hAnsi="Arial" w:eastAsia="Arial" w:cs="Arial"/>
                <w:sz w:val="20"/>
                <w:szCs w:val="20"/>
              </w:rPr>
              <w:t>construcțiilor</w:t>
            </w:r>
          </w:p>
          <w:p w:rsidRPr="00AE174B" w:rsidR="00BF5FC6" w:rsidP="00263B02" w:rsidRDefault="00E26FFA" w14:paraId="570F6D69" w14:textId="05BDEBBE">
            <w:pPr>
              <w:spacing w:line="276" w:lineRule="auto"/>
              <w:rPr>
                <w:rFonts w:ascii="Arial" w:hAnsi="Arial" w:eastAsia="Arial" w:cs="Arial"/>
                <w:sz w:val="20"/>
                <w:szCs w:val="20"/>
              </w:rPr>
            </w:pPr>
            <w:r w:rsidRPr="00AE174B">
              <w:rPr>
                <w:rFonts w:ascii="Arial" w:hAnsi="Arial" w:eastAsia="Arial" w:cs="Arial"/>
                <w:sz w:val="20"/>
                <w:szCs w:val="20"/>
              </w:rPr>
              <w:t>Oferă</w:t>
            </w:r>
            <w:r w:rsidRPr="00AE174B" w:rsidR="00BF5FC6">
              <w:rPr>
                <w:rFonts w:ascii="Arial" w:hAnsi="Arial" w:eastAsia="Arial" w:cs="Arial"/>
                <w:sz w:val="20"/>
                <w:szCs w:val="20"/>
              </w:rPr>
              <w:t xml:space="preserve"> consiliere pentru materiale de </w:t>
            </w:r>
            <w:r w:rsidRPr="00AE174B">
              <w:rPr>
                <w:rFonts w:ascii="Arial" w:hAnsi="Arial" w:eastAsia="Arial" w:cs="Arial"/>
                <w:sz w:val="20"/>
                <w:szCs w:val="20"/>
              </w:rPr>
              <w:t>construcție</w:t>
            </w:r>
            <w:r w:rsidRPr="00AE174B" w:rsidR="00BF5FC6">
              <w:rPr>
                <w:rFonts w:ascii="Arial" w:hAnsi="Arial" w:eastAsia="Arial" w:cs="Arial"/>
                <w:sz w:val="20"/>
                <w:szCs w:val="20"/>
              </w:rPr>
              <w:t xml:space="preserve"> </w:t>
            </w:r>
          </w:p>
          <w:p w:rsidRPr="00AE174B" w:rsidR="00263B02" w:rsidP="00263B02" w:rsidRDefault="00E26FFA" w14:paraId="0129A3C9" w14:textId="3BC9C619">
            <w:pPr>
              <w:spacing w:line="276" w:lineRule="auto"/>
              <w:rPr>
                <w:rFonts w:ascii="Arial" w:hAnsi="Arial" w:eastAsia="Arial" w:cs="Arial"/>
                <w:sz w:val="20"/>
                <w:szCs w:val="20"/>
              </w:rPr>
            </w:pPr>
            <w:r w:rsidRPr="00AE174B">
              <w:rPr>
                <w:rFonts w:ascii="Arial" w:hAnsi="Arial" w:eastAsia="Arial" w:cs="Arial"/>
                <w:sz w:val="20"/>
                <w:szCs w:val="20"/>
              </w:rPr>
              <w:t>Promovează</w:t>
            </w:r>
            <w:r w:rsidRPr="00AE174B" w:rsidR="00BF5FC6">
              <w:rPr>
                <w:rFonts w:ascii="Arial" w:hAnsi="Arial" w:eastAsia="Arial" w:cs="Arial"/>
                <w:sz w:val="20"/>
                <w:szCs w:val="20"/>
              </w:rPr>
              <w:t xml:space="preserve"> </w:t>
            </w:r>
            <w:r w:rsidRPr="00AE174B">
              <w:rPr>
                <w:rFonts w:ascii="Arial" w:hAnsi="Arial" w:eastAsia="Arial" w:cs="Arial"/>
                <w:sz w:val="20"/>
                <w:szCs w:val="20"/>
              </w:rPr>
              <w:t>conștientizarea</w:t>
            </w:r>
            <w:r w:rsidRPr="00AE174B" w:rsidR="00BF5FC6">
              <w:rPr>
                <w:rFonts w:ascii="Arial" w:hAnsi="Arial" w:eastAsia="Arial" w:cs="Arial"/>
                <w:sz w:val="20"/>
                <w:szCs w:val="20"/>
              </w:rPr>
              <w:t xml:space="preserve"> problemelor legate de mediu</w:t>
            </w:r>
          </w:p>
          <w:p w:rsidRPr="00AE174B" w:rsidR="00BF5FC6" w:rsidP="00263B02" w:rsidRDefault="00BF5FC6" w14:paraId="5E84D6CC" w14:textId="0614C36F">
            <w:pPr>
              <w:spacing w:line="276" w:lineRule="auto"/>
              <w:rPr>
                <w:rFonts w:ascii="Arial" w:hAnsi="Arial" w:eastAsia="Arial" w:cs="Arial"/>
                <w:sz w:val="20"/>
                <w:szCs w:val="20"/>
              </w:rPr>
            </w:pPr>
            <w:r w:rsidRPr="00AE174B">
              <w:rPr>
                <w:rFonts w:ascii="Arial" w:hAnsi="Arial" w:eastAsia="Arial" w:cs="Arial"/>
                <w:sz w:val="20"/>
                <w:szCs w:val="20"/>
              </w:rPr>
              <w:t xml:space="preserve">Satisface </w:t>
            </w:r>
            <w:r w:rsidRPr="00AE174B" w:rsidR="00E26FFA">
              <w:rPr>
                <w:rFonts w:ascii="Arial" w:hAnsi="Arial" w:eastAsia="Arial" w:cs="Arial"/>
                <w:sz w:val="20"/>
                <w:szCs w:val="20"/>
              </w:rPr>
              <w:t>cerințe</w:t>
            </w:r>
            <w:r w:rsidRPr="00AE174B">
              <w:rPr>
                <w:rFonts w:ascii="Arial" w:hAnsi="Arial" w:eastAsia="Arial" w:cs="Arial"/>
                <w:sz w:val="20"/>
                <w:szCs w:val="20"/>
              </w:rPr>
              <w:t xml:space="preserve"> tehnice</w:t>
            </w:r>
          </w:p>
          <w:p w:rsidRPr="00AE174B" w:rsidR="00BF5FC6" w:rsidP="00263B02" w:rsidRDefault="00E26FFA" w14:paraId="293132DE" w14:textId="789256FE">
            <w:pPr>
              <w:spacing w:line="276" w:lineRule="auto"/>
              <w:rPr>
                <w:rFonts w:ascii="Arial" w:hAnsi="Arial" w:eastAsia="Arial" w:cs="Arial"/>
                <w:sz w:val="20"/>
                <w:szCs w:val="20"/>
              </w:rPr>
            </w:pPr>
            <w:r w:rsidRPr="00AE174B">
              <w:rPr>
                <w:rFonts w:ascii="Arial" w:hAnsi="Arial" w:eastAsia="Arial" w:cs="Arial"/>
                <w:sz w:val="20"/>
                <w:szCs w:val="20"/>
              </w:rPr>
              <w:t>Sintetizează</w:t>
            </w:r>
            <w:r w:rsidRPr="00AE174B" w:rsidR="00BF5FC6">
              <w:rPr>
                <w:rFonts w:ascii="Arial" w:hAnsi="Arial" w:eastAsia="Arial" w:cs="Arial"/>
                <w:sz w:val="20"/>
                <w:szCs w:val="20"/>
              </w:rPr>
              <w:t xml:space="preserve"> </w:t>
            </w:r>
            <w:r w:rsidRPr="00AE174B">
              <w:rPr>
                <w:rFonts w:ascii="Arial" w:hAnsi="Arial" w:eastAsia="Arial" w:cs="Arial"/>
                <w:sz w:val="20"/>
                <w:szCs w:val="20"/>
              </w:rPr>
              <w:t>informații</w:t>
            </w:r>
          </w:p>
          <w:p w:rsidRPr="00AE174B" w:rsidR="003E5614" w:rsidP="00E26FFA" w:rsidRDefault="00E26FFA" w14:paraId="7362F97B" w14:textId="6E727B72">
            <w:pPr>
              <w:spacing w:line="276" w:lineRule="auto"/>
              <w:rPr>
                <w:rFonts w:ascii="Arial" w:hAnsi="Arial" w:eastAsia="Arial" w:cs="Arial"/>
                <w:sz w:val="20"/>
                <w:szCs w:val="20"/>
              </w:rPr>
            </w:pPr>
            <w:r w:rsidRPr="00AE174B">
              <w:rPr>
                <w:rFonts w:ascii="Arial" w:hAnsi="Arial" w:eastAsia="Arial" w:cs="Arial"/>
                <w:sz w:val="20"/>
                <w:szCs w:val="20"/>
              </w:rPr>
              <w:t>Utilizează</w:t>
            </w:r>
            <w:r w:rsidRPr="00AE174B" w:rsidR="00BF5FC6">
              <w:rPr>
                <w:rFonts w:ascii="Arial" w:hAnsi="Arial" w:eastAsia="Arial" w:cs="Arial"/>
                <w:sz w:val="20"/>
                <w:szCs w:val="20"/>
              </w:rPr>
              <w:t xml:space="preserve"> diferite canale de comunicare</w:t>
            </w:r>
          </w:p>
        </w:tc>
      </w:tr>
      <w:tr w:rsidRPr="00AE174B" w:rsidR="00EE0BA5" w:rsidTr="659F2D6F" w14:paraId="3E90DEE4" w14:textId="77777777">
        <w:trPr>
          <w:cantSplit/>
          <w:trHeight w:val="645"/>
        </w:trPr>
        <w:tc>
          <w:tcPr>
            <w:tcW w:w="3375" w:type="dxa"/>
            <w:shd w:val="clear" w:color="auto" w:fill="E0E0E0"/>
            <w:textDirection w:val="btLr"/>
          </w:tcPr>
          <w:p w:rsidRPr="00AE174B"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AE174B">
              <w:rPr>
                <w:rFonts w:asciiTheme="minorHAnsi" w:hAnsiTheme="minorHAnsi" w:cstheme="minorHAnsi"/>
                <w:sz w:val="22"/>
                <w:szCs w:val="22"/>
              </w:rPr>
              <w:t>Competen</w:t>
            </w:r>
            <w:r w:rsidRPr="00AE174B" w:rsidR="0012489D">
              <w:rPr>
                <w:rFonts w:asciiTheme="minorHAnsi" w:hAnsiTheme="minorHAnsi" w:cstheme="minorHAnsi"/>
                <w:sz w:val="22"/>
                <w:szCs w:val="22"/>
              </w:rPr>
              <w:t>ț</w:t>
            </w:r>
            <w:r w:rsidRPr="00AE174B">
              <w:rPr>
                <w:rFonts w:asciiTheme="minorHAnsi" w:hAnsiTheme="minorHAnsi" w:cstheme="minorHAnsi"/>
                <w:sz w:val="22"/>
                <w:szCs w:val="22"/>
              </w:rPr>
              <w:t>e transversale</w:t>
            </w:r>
          </w:p>
        </w:tc>
        <w:tc>
          <w:tcPr>
            <w:tcW w:w="6232" w:type="dxa"/>
            <w:shd w:val="clear" w:color="auto" w:fill="E0E0E0"/>
          </w:tcPr>
          <w:p w:rsidRPr="00E26FFA" w:rsidR="00E26FFA" w:rsidP="00E26FFA" w:rsidRDefault="00E26FFA" w14:paraId="7FD3B904" w14:textId="554B3098">
            <w:pPr>
              <w:spacing w:line="276" w:lineRule="auto"/>
              <w:rPr>
                <w:rFonts w:ascii="Arial" w:hAnsi="Arial" w:eastAsia="Arial" w:cs="Arial"/>
                <w:sz w:val="20"/>
                <w:szCs w:val="20"/>
              </w:rPr>
            </w:pPr>
            <w:r w:rsidRPr="00E26FFA">
              <w:rPr>
                <w:rFonts w:ascii="Arial" w:hAnsi="Arial" w:eastAsia="Arial" w:cs="Arial"/>
                <w:sz w:val="20"/>
                <w:szCs w:val="20"/>
              </w:rPr>
              <w:t>Dă dovadă de inițiativă</w:t>
            </w:r>
          </w:p>
          <w:p w:rsidRPr="00E26FFA" w:rsidR="00E26FFA" w:rsidP="00E26FFA" w:rsidRDefault="00E26FFA" w14:paraId="786DBE8B" w14:textId="71989AC2">
            <w:pPr>
              <w:spacing w:line="276" w:lineRule="auto"/>
              <w:rPr>
                <w:rFonts w:ascii="Arial" w:hAnsi="Arial" w:eastAsia="Arial" w:cs="Arial"/>
                <w:sz w:val="20"/>
                <w:szCs w:val="20"/>
              </w:rPr>
            </w:pPr>
            <w:r w:rsidRPr="00E26FFA">
              <w:rPr>
                <w:rFonts w:ascii="Arial" w:hAnsi="Arial" w:eastAsia="Arial" w:cs="Arial"/>
                <w:sz w:val="20"/>
                <w:szCs w:val="20"/>
              </w:rPr>
              <w:t>Își asumă responsabilitatea</w:t>
            </w:r>
          </w:p>
          <w:p w:rsidRPr="00E26FFA" w:rsidR="00E26FFA" w:rsidP="00E26FFA" w:rsidRDefault="00E26FFA" w14:paraId="2533D083" w14:textId="01C560DC">
            <w:pPr>
              <w:spacing w:line="276" w:lineRule="auto"/>
              <w:rPr>
                <w:rFonts w:ascii="Arial" w:hAnsi="Arial" w:eastAsia="Arial" w:cs="Arial"/>
                <w:sz w:val="20"/>
                <w:szCs w:val="20"/>
              </w:rPr>
            </w:pPr>
            <w:r w:rsidRPr="00E26FFA">
              <w:rPr>
                <w:rFonts w:ascii="Arial" w:hAnsi="Arial" w:eastAsia="Arial" w:cs="Arial"/>
                <w:sz w:val="20"/>
                <w:szCs w:val="20"/>
              </w:rPr>
              <w:t>Evaluează impactul comportamentului individual asupra mediului</w:t>
            </w:r>
          </w:p>
          <w:p w:rsidRPr="00AE174B" w:rsidR="00E26FFA" w:rsidP="00E26FFA" w:rsidRDefault="00E26FFA" w14:paraId="4FD2E85D" w14:textId="03960335">
            <w:pPr>
              <w:spacing w:line="276" w:lineRule="auto"/>
              <w:rPr>
                <w:rFonts w:ascii="Arial" w:hAnsi="Arial" w:eastAsia="Arial" w:cs="Arial"/>
                <w:sz w:val="20"/>
                <w:szCs w:val="20"/>
              </w:rPr>
            </w:pPr>
            <w:r w:rsidRPr="00E26FFA">
              <w:rPr>
                <w:rFonts w:ascii="Arial" w:hAnsi="Arial" w:eastAsia="Arial" w:cs="Arial"/>
                <w:sz w:val="20"/>
                <w:szCs w:val="20"/>
              </w:rPr>
              <w:t>Gândește analitic</w:t>
            </w:r>
          </w:p>
          <w:p w:rsidRPr="00E26FFA" w:rsidR="00E3468D" w:rsidP="00E3468D" w:rsidRDefault="00E3468D" w14:paraId="7F459A13" w14:textId="49BC738F">
            <w:pPr>
              <w:spacing w:line="276" w:lineRule="auto"/>
              <w:rPr>
                <w:rFonts w:ascii="Arial" w:hAnsi="Arial" w:eastAsia="Arial" w:cs="Arial"/>
                <w:sz w:val="20"/>
                <w:szCs w:val="20"/>
              </w:rPr>
            </w:pPr>
            <w:r w:rsidRPr="00AE174B">
              <w:rPr>
                <w:rFonts w:ascii="Arial" w:hAnsi="Arial" w:eastAsia="Arial" w:cs="Arial"/>
                <w:sz w:val="20"/>
                <w:szCs w:val="20"/>
              </w:rPr>
              <w:t>Lucrează în echipe</w:t>
            </w:r>
          </w:p>
          <w:p w:rsidRPr="00E26FFA" w:rsidR="00E26FFA" w:rsidP="00E26FFA" w:rsidRDefault="00E26FFA" w14:paraId="5261C5DA" w14:textId="3AC7EC5E">
            <w:pPr>
              <w:spacing w:line="276" w:lineRule="auto"/>
              <w:rPr>
                <w:rFonts w:ascii="Arial" w:hAnsi="Arial" w:eastAsia="Arial" w:cs="Arial"/>
                <w:sz w:val="20"/>
                <w:szCs w:val="20"/>
              </w:rPr>
            </w:pPr>
            <w:r w:rsidRPr="00E26FFA">
              <w:rPr>
                <w:rFonts w:ascii="Arial" w:hAnsi="Arial" w:eastAsia="Arial" w:cs="Arial"/>
                <w:sz w:val="20"/>
                <w:szCs w:val="20"/>
              </w:rPr>
              <w:t>Utilizează software de comunicare și colaborare</w:t>
            </w:r>
          </w:p>
          <w:p w:rsidRPr="00AE174B" w:rsidR="00EE0BA5" w:rsidP="00E26FFA" w:rsidRDefault="00E26FFA" w14:paraId="7474C405" w14:textId="655C2006">
            <w:pPr>
              <w:spacing w:line="276" w:lineRule="auto"/>
              <w:rPr>
                <w:rFonts w:ascii="Arial" w:hAnsi="Arial" w:eastAsia="Arial" w:cs="Arial"/>
                <w:sz w:val="20"/>
                <w:szCs w:val="20"/>
              </w:rPr>
            </w:pPr>
            <w:r w:rsidRPr="00AE174B">
              <w:rPr>
                <w:rFonts w:ascii="Arial" w:hAnsi="Arial" w:eastAsia="Arial" w:cs="Arial"/>
                <w:sz w:val="20"/>
                <w:szCs w:val="20"/>
              </w:rPr>
              <w:t xml:space="preserve">Efectuează </w:t>
            </w:r>
            <w:r w:rsidRPr="00AE174B" w:rsidR="0065702F">
              <w:rPr>
                <w:rFonts w:ascii="Arial" w:hAnsi="Arial" w:eastAsia="Arial" w:cs="Arial"/>
                <w:sz w:val="20"/>
                <w:szCs w:val="20"/>
              </w:rPr>
              <w:t>căutări</w:t>
            </w:r>
            <w:r w:rsidRPr="00AE174B">
              <w:rPr>
                <w:rFonts w:ascii="Arial" w:hAnsi="Arial" w:eastAsia="Arial" w:cs="Arial"/>
                <w:sz w:val="20"/>
                <w:szCs w:val="20"/>
              </w:rPr>
              <w:t xml:space="preserve"> pe internet</w:t>
            </w:r>
          </w:p>
        </w:tc>
      </w:tr>
    </w:tbl>
    <w:p w:rsidRPr="00AE174B" w:rsidR="00A3088B" w:rsidP="00D22B64" w:rsidRDefault="00A3088B" w14:paraId="75FAF868" w14:textId="77777777">
      <w:pPr>
        <w:spacing w:line="276" w:lineRule="auto"/>
        <w:rPr>
          <w:rFonts w:asciiTheme="minorHAnsi" w:hAnsiTheme="minorHAnsi" w:cstheme="minorHAnsi"/>
          <w:sz w:val="22"/>
          <w:szCs w:val="22"/>
        </w:rPr>
      </w:pPr>
    </w:p>
    <w:p w:rsidRPr="00AE174B" w:rsidR="009939CA" w:rsidP="00D22B64" w:rsidRDefault="009939CA" w14:paraId="38189BED" w14:textId="56C7D59E">
      <w:pPr>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7. Rezultatele a</w:t>
      </w:r>
      <w:r w:rsidRPr="00AE174B" w:rsidR="0012489D">
        <w:rPr>
          <w:rFonts w:asciiTheme="minorHAnsi" w:hAnsiTheme="minorHAnsi" w:cstheme="minorHAnsi"/>
          <w:b/>
          <w:bCs/>
          <w:sz w:val="22"/>
          <w:szCs w:val="22"/>
        </w:rPr>
        <w:t>ș</w:t>
      </w:r>
      <w:r w:rsidRPr="00AE174B">
        <w:rPr>
          <w:rFonts w:asciiTheme="minorHAnsi" w:hAnsiTheme="minorHAnsi" w:cstheme="minorHAnsi"/>
          <w:b/>
          <w:bCs/>
          <w:sz w:val="22"/>
          <w:szCs w:val="22"/>
        </w:rPr>
        <w:t>teptate ale învă</w:t>
      </w:r>
      <w:r w:rsidRPr="00AE174B" w:rsidR="0012489D">
        <w:rPr>
          <w:rFonts w:asciiTheme="minorHAnsi" w:hAnsiTheme="minorHAnsi" w:cstheme="minorHAnsi"/>
          <w:b/>
          <w:bCs/>
          <w:sz w:val="22"/>
          <w:szCs w:val="22"/>
        </w:rPr>
        <w:t>ț</w:t>
      </w:r>
      <w:r w:rsidRPr="00AE174B">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3360"/>
        <w:gridCol w:w="6247"/>
      </w:tblGrid>
      <w:tr w:rsidRPr="00AE174B" w:rsidR="009939CA" w:rsidTr="659F2D6F" w14:paraId="19C86673" w14:textId="77777777">
        <w:trPr>
          <w:cantSplit/>
          <w:trHeight w:val="645"/>
        </w:trPr>
        <w:tc>
          <w:tcPr>
            <w:tcW w:w="3360" w:type="dxa"/>
            <w:shd w:val="clear" w:color="auto" w:fill="E0E0E0"/>
            <w:textDirection w:val="btLr"/>
            <w:vAlign w:val="center"/>
          </w:tcPr>
          <w:p w:rsidRPr="00AE174B"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AE174B">
              <w:rPr>
                <w:rFonts w:asciiTheme="minorHAnsi" w:hAnsiTheme="minorHAnsi" w:cstheme="minorHAnsi"/>
                <w:sz w:val="22"/>
                <w:szCs w:val="22"/>
              </w:rPr>
              <w:t>Cunoștințe</w:t>
            </w:r>
          </w:p>
        </w:tc>
        <w:tc>
          <w:tcPr>
            <w:tcW w:w="6247" w:type="dxa"/>
            <w:shd w:val="clear" w:color="auto" w:fill="E0E0E0"/>
            <w:vAlign w:val="center"/>
          </w:tcPr>
          <w:p w:rsidRPr="00080BD9" w:rsidR="00080BD9" w:rsidP="00080BD9" w:rsidRDefault="00080BD9" w14:paraId="0A52D696" w14:textId="77777777">
            <w:pPr>
              <w:spacing w:line="276" w:lineRule="auto"/>
              <w:ind w:left="42"/>
              <w:rPr>
                <w:rFonts w:asciiTheme="minorHAnsi" w:hAnsiTheme="minorHAnsi" w:cstheme="minorBidi"/>
                <w:sz w:val="22"/>
                <w:szCs w:val="22"/>
              </w:rPr>
            </w:pPr>
            <w:r w:rsidRPr="00080BD9">
              <w:rPr>
                <w:rFonts w:asciiTheme="minorHAnsi" w:hAnsiTheme="minorHAnsi" w:cstheme="minorBidi"/>
                <w:sz w:val="22"/>
                <w:szCs w:val="22"/>
              </w:rPr>
              <w:t>Studentul/absolventul:</w:t>
            </w:r>
          </w:p>
          <w:p w:rsidRPr="00080BD9" w:rsidR="00080BD9" w:rsidP="00080BD9" w:rsidRDefault="00080BD9" w14:paraId="26FEEC1F" w14:textId="77777777">
            <w:pPr>
              <w:numPr>
                <w:ilvl w:val="0"/>
                <w:numId w:val="36"/>
              </w:numPr>
              <w:spacing w:line="276" w:lineRule="auto"/>
              <w:rPr>
                <w:rFonts w:asciiTheme="minorHAnsi" w:hAnsiTheme="minorHAnsi" w:cstheme="minorBidi"/>
                <w:sz w:val="22"/>
                <w:szCs w:val="22"/>
              </w:rPr>
            </w:pPr>
            <w:r w:rsidRPr="00080BD9">
              <w:rPr>
                <w:rFonts w:asciiTheme="minorHAnsi" w:hAnsiTheme="minorHAnsi" w:cstheme="minorBidi"/>
                <w:b/>
                <w:bCs/>
                <w:sz w:val="22"/>
                <w:szCs w:val="22"/>
              </w:rPr>
              <w:t>definește</w:t>
            </w:r>
            <w:r w:rsidRPr="00080BD9">
              <w:rPr>
                <w:rFonts w:asciiTheme="minorHAnsi" w:hAnsiTheme="minorHAnsi" w:cstheme="minorBidi"/>
                <w:sz w:val="22"/>
                <w:szCs w:val="22"/>
              </w:rPr>
              <w:t xml:space="preserve"> și </w:t>
            </w:r>
            <w:r w:rsidRPr="00080BD9">
              <w:rPr>
                <w:rFonts w:asciiTheme="minorHAnsi" w:hAnsiTheme="minorHAnsi" w:cstheme="minorBidi"/>
                <w:b/>
                <w:bCs/>
                <w:sz w:val="22"/>
                <w:szCs w:val="22"/>
              </w:rPr>
              <w:t>explică</w:t>
            </w:r>
            <w:r w:rsidRPr="00080BD9">
              <w:rPr>
                <w:rFonts w:asciiTheme="minorHAnsi" w:hAnsiTheme="minorHAnsi" w:cstheme="minorBidi"/>
                <w:sz w:val="22"/>
                <w:szCs w:val="22"/>
              </w:rPr>
              <w:t xml:space="preserve"> conceptele fundamentale din termotehnica construcțiilor și rolul anvelopei/clădirii în asigurarea confortului termic și a performanței energetice;</w:t>
            </w:r>
          </w:p>
          <w:p w:rsidRPr="00080BD9" w:rsidR="00080BD9" w:rsidP="00080BD9" w:rsidRDefault="00080BD9" w14:paraId="1CB51A82" w14:textId="266CECFF">
            <w:pPr>
              <w:numPr>
                <w:ilvl w:val="0"/>
                <w:numId w:val="36"/>
              </w:numPr>
              <w:spacing w:line="276" w:lineRule="auto"/>
              <w:rPr>
                <w:rFonts w:asciiTheme="minorHAnsi" w:hAnsiTheme="minorHAnsi" w:cstheme="minorBidi"/>
                <w:sz w:val="22"/>
                <w:szCs w:val="22"/>
              </w:rPr>
            </w:pPr>
            <w:r w:rsidRPr="00080BD9">
              <w:rPr>
                <w:rFonts w:asciiTheme="minorHAnsi" w:hAnsiTheme="minorHAnsi" w:cstheme="minorBidi"/>
                <w:b/>
                <w:bCs/>
                <w:sz w:val="22"/>
                <w:szCs w:val="22"/>
              </w:rPr>
              <w:t>descrie</w:t>
            </w:r>
            <w:r w:rsidRPr="00080BD9">
              <w:rPr>
                <w:rFonts w:asciiTheme="minorHAnsi" w:hAnsiTheme="minorHAnsi" w:cstheme="minorBidi"/>
                <w:sz w:val="22"/>
                <w:szCs w:val="22"/>
              </w:rPr>
              <w:t xml:space="preserve"> mărimile </w:t>
            </w:r>
            <w:proofErr w:type="spellStart"/>
            <w:r w:rsidRPr="00080BD9">
              <w:rPr>
                <w:rFonts w:asciiTheme="minorHAnsi" w:hAnsiTheme="minorHAnsi" w:cstheme="minorBidi"/>
                <w:sz w:val="22"/>
                <w:szCs w:val="22"/>
              </w:rPr>
              <w:t>higrotermice</w:t>
            </w:r>
            <w:proofErr w:type="spellEnd"/>
            <w:r w:rsidRPr="00AE174B" w:rsidR="007236FB">
              <w:rPr>
                <w:rFonts w:asciiTheme="minorHAnsi" w:hAnsiTheme="minorHAnsi" w:cstheme="minorBidi"/>
                <w:sz w:val="22"/>
                <w:szCs w:val="22"/>
              </w:rPr>
              <w:t xml:space="preserve"> relevante</w:t>
            </w:r>
            <w:r w:rsidRPr="00080BD9">
              <w:rPr>
                <w:rFonts w:asciiTheme="minorHAnsi" w:hAnsiTheme="minorHAnsi" w:cstheme="minorBidi"/>
                <w:sz w:val="22"/>
                <w:szCs w:val="22"/>
              </w:rPr>
              <w:t xml:space="preserve"> și </w:t>
            </w:r>
            <w:r w:rsidRPr="00080BD9">
              <w:rPr>
                <w:rFonts w:asciiTheme="minorHAnsi" w:hAnsiTheme="minorHAnsi" w:cstheme="minorBidi"/>
                <w:b/>
                <w:bCs/>
                <w:sz w:val="22"/>
                <w:szCs w:val="22"/>
              </w:rPr>
              <w:t>explică</w:t>
            </w:r>
            <w:r w:rsidRPr="00080BD9">
              <w:rPr>
                <w:rFonts w:asciiTheme="minorHAnsi" w:hAnsiTheme="minorHAnsi" w:cstheme="minorBidi"/>
                <w:sz w:val="22"/>
                <w:szCs w:val="22"/>
              </w:rPr>
              <w:t xml:space="preserve"> parametrii climatici interiori și exteriori utilizați ca date de intrare și condiții la limită în evaluările </w:t>
            </w:r>
            <w:proofErr w:type="spellStart"/>
            <w:r w:rsidRPr="00080BD9">
              <w:rPr>
                <w:rFonts w:asciiTheme="minorHAnsi" w:hAnsiTheme="minorHAnsi" w:cstheme="minorBidi"/>
                <w:sz w:val="22"/>
                <w:szCs w:val="22"/>
              </w:rPr>
              <w:t>higrotermice</w:t>
            </w:r>
            <w:proofErr w:type="spellEnd"/>
            <w:r w:rsidRPr="00080BD9">
              <w:rPr>
                <w:rFonts w:asciiTheme="minorHAnsi" w:hAnsiTheme="minorHAnsi" w:cstheme="minorBidi"/>
                <w:sz w:val="22"/>
                <w:szCs w:val="22"/>
              </w:rPr>
              <w:t>;</w:t>
            </w:r>
          </w:p>
          <w:p w:rsidRPr="00080BD9" w:rsidR="00080BD9" w:rsidP="00080BD9" w:rsidRDefault="00080BD9" w14:paraId="6AC6BE5F" w14:textId="77777777">
            <w:pPr>
              <w:numPr>
                <w:ilvl w:val="0"/>
                <w:numId w:val="36"/>
              </w:numPr>
              <w:spacing w:line="276" w:lineRule="auto"/>
              <w:rPr>
                <w:rFonts w:asciiTheme="minorHAnsi" w:hAnsiTheme="minorHAnsi" w:cstheme="minorBidi"/>
                <w:sz w:val="22"/>
                <w:szCs w:val="22"/>
              </w:rPr>
            </w:pPr>
            <w:r w:rsidRPr="00080BD9">
              <w:rPr>
                <w:rFonts w:asciiTheme="minorHAnsi" w:hAnsiTheme="minorHAnsi" w:cstheme="minorBidi"/>
                <w:b/>
                <w:bCs/>
                <w:sz w:val="22"/>
                <w:szCs w:val="22"/>
              </w:rPr>
              <w:t>explică</w:t>
            </w:r>
            <w:r w:rsidRPr="00080BD9">
              <w:rPr>
                <w:rFonts w:asciiTheme="minorHAnsi" w:hAnsiTheme="minorHAnsi" w:cstheme="minorBidi"/>
                <w:sz w:val="22"/>
                <w:szCs w:val="22"/>
              </w:rPr>
              <w:t xml:space="preserve"> mecanismele de transfer de căldură (conducție, convecție, radiație) și </w:t>
            </w:r>
            <w:r w:rsidRPr="00080BD9">
              <w:rPr>
                <w:rFonts w:asciiTheme="minorHAnsi" w:hAnsiTheme="minorHAnsi" w:cstheme="minorBidi"/>
                <w:b/>
                <w:bCs/>
                <w:sz w:val="22"/>
                <w:szCs w:val="22"/>
              </w:rPr>
              <w:t>prezintă</w:t>
            </w:r>
            <w:r w:rsidRPr="00080BD9">
              <w:rPr>
                <w:rFonts w:asciiTheme="minorHAnsi" w:hAnsiTheme="minorHAnsi" w:cstheme="minorBidi"/>
                <w:sz w:val="22"/>
                <w:szCs w:val="22"/>
              </w:rPr>
              <w:t xml:space="preserve"> legile fundamentale asociate, aplicabile elementelor de construcție;</w:t>
            </w:r>
          </w:p>
          <w:p w:rsidRPr="00080BD9" w:rsidR="00080BD9" w:rsidP="00080BD9" w:rsidRDefault="00080BD9" w14:paraId="658237D9" w14:textId="77777777">
            <w:pPr>
              <w:numPr>
                <w:ilvl w:val="0"/>
                <w:numId w:val="36"/>
              </w:numPr>
              <w:spacing w:line="276" w:lineRule="auto"/>
              <w:rPr>
                <w:rFonts w:asciiTheme="minorHAnsi" w:hAnsiTheme="minorHAnsi" w:cstheme="minorBidi"/>
                <w:sz w:val="22"/>
                <w:szCs w:val="22"/>
              </w:rPr>
            </w:pPr>
            <w:r w:rsidRPr="00080BD9">
              <w:rPr>
                <w:rFonts w:asciiTheme="minorHAnsi" w:hAnsiTheme="minorHAnsi" w:cstheme="minorBidi"/>
                <w:b/>
                <w:bCs/>
                <w:sz w:val="22"/>
                <w:szCs w:val="22"/>
              </w:rPr>
              <w:t>definește</w:t>
            </w:r>
            <w:r w:rsidRPr="00080BD9">
              <w:rPr>
                <w:rFonts w:asciiTheme="minorHAnsi" w:hAnsiTheme="minorHAnsi" w:cstheme="minorBidi"/>
                <w:sz w:val="22"/>
                <w:szCs w:val="22"/>
              </w:rPr>
              <w:t xml:space="preserve"> și </w:t>
            </w:r>
            <w:r w:rsidRPr="00080BD9">
              <w:rPr>
                <w:rFonts w:asciiTheme="minorHAnsi" w:hAnsiTheme="minorHAnsi" w:cstheme="minorBidi"/>
                <w:b/>
                <w:bCs/>
                <w:sz w:val="22"/>
                <w:szCs w:val="22"/>
              </w:rPr>
              <w:t>interpretează</w:t>
            </w:r>
            <w:r w:rsidRPr="00080BD9">
              <w:rPr>
                <w:rFonts w:asciiTheme="minorHAnsi" w:hAnsiTheme="minorHAnsi" w:cstheme="minorBidi"/>
                <w:sz w:val="22"/>
                <w:szCs w:val="22"/>
              </w:rPr>
              <w:t xml:space="preserve"> ecuațiile caracteristice transferului de căldură în regim staționar și nestaționar, inclusiv rolul condițiilor inițiale și la limită;</w:t>
            </w:r>
          </w:p>
          <w:p w:rsidRPr="00080BD9" w:rsidR="00080BD9" w:rsidP="00080BD9" w:rsidRDefault="00B42607" w14:paraId="4FA56B0E" w14:textId="3B8AA99B">
            <w:pPr>
              <w:numPr>
                <w:ilvl w:val="0"/>
                <w:numId w:val="36"/>
              </w:numPr>
              <w:spacing w:line="276" w:lineRule="auto"/>
              <w:rPr>
                <w:rFonts w:asciiTheme="minorHAnsi" w:hAnsiTheme="minorHAnsi" w:cstheme="minorBidi"/>
                <w:sz w:val="22"/>
                <w:szCs w:val="22"/>
              </w:rPr>
            </w:pPr>
            <w:r w:rsidRPr="00AE174B">
              <w:rPr>
                <w:rFonts w:asciiTheme="minorHAnsi" w:hAnsiTheme="minorHAnsi" w:cstheme="minorBidi"/>
                <w:b/>
                <w:bCs/>
                <w:sz w:val="22"/>
                <w:szCs w:val="22"/>
              </w:rPr>
              <w:t xml:space="preserve">analizează </w:t>
            </w:r>
            <w:r w:rsidRPr="00AE174B">
              <w:rPr>
                <w:rFonts w:asciiTheme="minorHAnsi" w:hAnsiTheme="minorHAnsi" w:cstheme="minorBidi"/>
                <w:sz w:val="22"/>
                <w:szCs w:val="22"/>
              </w:rPr>
              <w:t xml:space="preserve">și </w:t>
            </w:r>
            <w:r w:rsidRPr="00080BD9" w:rsidR="00080BD9">
              <w:rPr>
                <w:rFonts w:asciiTheme="minorHAnsi" w:hAnsiTheme="minorHAnsi" w:cstheme="minorBidi"/>
                <w:b/>
                <w:bCs/>
                <w:sz w:val="22"/>
                <w:szCs w:val="22"/>
              </w:rPr>
              <w:t>explică</w:t>
            </w:r>
            <w:r w:rsidRPr="00080BD9" w:rsidR="00080BD9">
              <w:rPr>
                <w:rFonts w:asciiTheme="minorHAnsi" w:hAnsiTheme="minorHAnsi" w:cstheme="minorBidi"/>
                <w:sz w:val="22"/>
                <w:szCs w:val="22"/>
              </w:rPr>
              <w:t xml:space="preserve"> răspunsul termic al elementelor de anvelopă (rezistență termică, inerție/masă termică, amortizare, decalaj de fază) și impactul stratificației asupra performanței</w:t>
            </w:r>
            <w:r w:rsidRPr="00AE174B" w:rsidR="00EC3071">
              <w:rPr>
                <w:rFonts w:asciiTheme="minorHAnsi" w:hAnsiTheme="minorHAnsi" w:cstheme="minorBidi"/>
                <w:sz w:val="22"/>
                <w:szCs w:val="22"/>
              </w:rPr>
              <w:t xml:space="preserve"> termotehnice</w:t>
            </w:r>
            <w:r w:rsidRPr="00080BD9" w:rsidR="00080BD9">
              <w:rPr>
                <w:rFonts w:asciiTheme="minorHAnsi" w:hAnsiTheme="minorHAnsi" w:cstheme="minorBidi"/>
                <w:sz w:val="22"/>
                <w:szCs w:val="22"/>
              </w:rPr>
              <w:t>;</w:t>
            </w:r>
          </w:p>
          <w:p w:rsidRPr="00080BD9" w:rsidR="00080BD9" w:rsidP="00080BD9" w:rsidRDefault="00080BD9" w14:paraId="1808CF28" w14:textId="2EDA84A4">
            <w:pPr>
              <w:numPr>
                <w:ilvl w:val="0"/>
                <w:numId w:val="36"/>
              </w:numPr>
              <w:spacing w:line="276" w:lineRule="auto"/>
              <w:rPr>
                <w:rFonts w:asciiTheme="minorHAnsi" w:hAnsiTheme="minorHAnsi" w:cstheme="minorBidi"/>
                <w:sz w:val="22"/>
                <w:szCs w:val="22"/>
              </w:rPr>
            </w:pPr>
            <w:r w:rsidRPr="00080BD9">
              <w:rPr>
                <w:rFonts w:asciiTheme="minorHAnsi" w:hAnsiTheme="minorHAnsi" w:cstheme="minorBidi"/>
                <w:b/>
                <w:bCs/>
                <w:sz w:val="22"/>
                <w:szCs w:val="22"/>
              </w:rPr>
              <w:t>descrie</w:t>
            </w:r>
            <w:r w:rsidRPr="00080BD9">
              <w:rPr>
                <w:rFonts w:asciiTheme="minorHAnsi" w:hAnsiTheme="minorHAnsi" w:cstheme="minorBidi"/>
                <w:sz w:val="22"/>
                <w:szCs w:val="22"/>
              </w:rPr>
              <w:t xml:space="preserve"> principiile metodelor numerice utilizate în rezolvarea problemelor de transfer de căldură;</w:t>
            </w:r>
          </w:p>
          <w:p w:rsidRPr="00AE174B" w:rsidR="009939CA" w:rsidP="00080BD9" w:rsidRDefault="00080BD9" w14:paraId="5F8AD330" w14:textId="6D544885">
            <w:pPr>
              <w:numPr>
                <w:ilvl w:val="0"/>
                <w:numId w:val="36"/>
              </w:numPr>
              <w:spacing w:line="276" w:lineRule="auto"/>
              <w:rPr>
                <w:rFonts w:asciiTheme="minorHAnsi" w:hAnsiTheme="minorHAnsi" w:cstheme="minorBidi"/>
                <w:sz w:val="22"/>
                <w:szCs w:val="22"/>
              </w:rPr>
            </w:pPr>
            <w:r w:rsidRPr="00080BD9">
              <w:rPr>
                <w:rFonts w:asciiTheme="minorHAnsi" w:hAnsiTheme="minorHAnsi" w:cstheme="minorBidi"/>
                <w:b/>
                <w:bCs/>
                <w:sz w:val="22"/>
                <w:szCs w:val="22"/>
              </w:rPr>
              <w:t>explică</w:t>
            </w:r>
            <w:r w:rsidRPr="00080BD9">
              <w:rPr>
                <w:rFonts w:asciiTheme="minorHAnsi" w:hAnsiTheme="minorHAnsi" w:cstheme="minorBidi"/>
                <w:sz w:val="22"/>
                <w:szCs w:val="22"/>
              </w:rPr>
              <w:t xml:space="preserve"> fenomenul de difuzie a vaporilor de apă</w:t>
            </w:r>
            <w:r w:rsidRPr="00AE174B" w:rsidR="00EC3071">
              <w:rPr>
                <w:rFonts w:asciiTheme="minorHAnsi" w:hAnsiTheme="minorHAnsi" w:cstheme="minorBidi"/>
                <w:sz w:val="22"/>
                <w:szCs w:val="22"/>
              </w:rPr>
              <w:t>;</w:t>
            </w:r>
          </w:p>
          <w:p w:rsidRPr="00AE174B" w:rsidR="007236FB" w:rsidP="007236FB" w:rsidRDefault="007236FB" w14:paraId="0E3EC997" w14:textId="64A3BF1A">
            <w:pPr>
              <w:numPr>
                <w:ilvl w:val="0"/>
                <w:numId w:val="36"/>
              </w:numPr>
              <w:spacing w:line="276" w:lineRule="auto"/>
              <w:rPr>
                <w:rFonts w:asciiTheme="minorHAnsi" w:hAnsiTheme="minorHAnsi" w:cstheme="minorBidi"/>
                <w:sz w:val="22"/>
                <w:szCs w:val="22"/>
              </w:rPr>
            </w:pPr>
            <w:r w:rsidRPr="00AE174B">
              <w:rPr>
                <w:rFonts w:asciiTheme="minorHAnsi" w:hAnsiTheme="minorHAnsi" w:cstheme="minorBidi"/>
                <w:b/>
                <w:bCs/>
                <w:sz w:val="22"/>
                <w:szCs w:val="22"/>
              </w:rPr>
              <w:t>explică</w:t>
            </w:r>
            <w:r w:rsidRPr="00AE174B">
              <w:rPr>
                <w:rFonts w:asciiTheme="minorHAnsi" w:hAnsiTheme="minorHAnsi" w:cstheme="minorBidi"/>
                <w:sz w:val="22"/>
                <w:szCs w:val="22"/>
              </w:rPr>
              <w:t xml:space="preserve"> relația dintre detaliile constructive/stratificații și îndeplinirea cerințelor tehnice de confort, performanță energetică, siguranță la exploatare și durabilitate.</w:t>
            </w:r>
          </w:p>
        </w:tc>
      </w:tr>
      <w:tr w:rsidRPr="00AE174B" w:rsidR="000E79EE" w:rsidTr="659F2D6F" w14:paraId="265A2C96" w14:textId="77777777">
        <w:trPr>
          <w:cantSplit/>
          <w:trHeight w:val="720"/>
        </w:trPr>
        <w:tc>
          <w:tcPr>
            <w:tcW w:w="3360" w:type="dxa"/>
            <w:shd w:val="clear" w:color="auto" w:fill="E0E0E0"/>
            <w:textDirection w:val="btLr"/>
            <w:vAlign w:val="center"/>
          </w:tcPr>
          <w:p w:rsidRPr="00AE174B"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AE174B">
              <w:rPr>
                <w:rFonts w:asciiTheme="minorHAnsi" w:hAnsiTheme="minorHAnsi" w:cstheme="minorHAnsi"/>
                <w:sz w:val="22"/>
                <w:szCs w:val="22"/>
              </w:rPr>
              <w:lastRenderedPageBreak/>
              <w:t>Abilități</w:t>
            </w:r>
          </w:p>
        </w:tc>
        <w:tc>
          <w:tcPr>
            <w:tcW w:w="6247" w:type="dxa"/>
            <w:shd w:val="clear" w:color="auto" w:fill="E0E0E0"/>
            <w:vAlign w:val="center"/>
          </w:tcPr>
          <w:p w:rsidRPr="0065702F" w:rsidR="0065702F" w:rsidP="0065702F" w:rsidRDefault="0065702F" w14:paraId="36802ECD" w14:textId="77777777">
            <w:pPr>
              <w:spacing w:line="276" w:lineRule="auto"/>
              <w:ind w:left="42"/>
              <w:rPr>
                <w:rFonts w:asciiTheme="minorHAnsi" w:hAnsiTheme="minorHAnsi" w:cstheme="minorHAnsi"/>
                <w:sz w:val="22"/>
                <w:szCs w:val="22"/>
              </w:rPr>
            </w:pPr>
            <w:r w:rsidRPr="0065702F">
              <w:rPr>
                <w:rFonts w:asciiTheme="minorHAnsi" w:hAnsiTheme="minorHAnsi" w:cstheme="minorHAnsi"/>
                <w:sz w:val="22"/>
                <w:szCs w:val="22"/>
              </w:rPr>
              <w:t>Studentul/absolventul:</w:t>
            </w:r>
          </w:p>
          <w:p w:rsidRPr="0065702F" w:rsidR="0065702F" w:rsidP="0065702F" w:rsidRDefault="0065702F" w14:paraId="6E903534" w14:textId="03B15B3B">
            <w:pPr>
              <w:numPr>
                <w:ilvl w:val="0"/>
                <w:numId w:val="37"/>
              </w:numPr>
              <w:spacing w:line="276" w:lineRule="auto"/>
              <w:rPr>
                <w:rFonts w:asciiTheme="minorHAnsi" w:hAnsiTheme="minorHAnsi" w:cstheme="minorHAnsi"/>
                <w:sz w:val="22"/>
                <w:szCs w:val="22"/>
              </w:rPr>
            </w:pPr>
            <w:r w:rsidRPr="0065702F">
              <w:rPr>
                <w:rFonts w:asciiTheme="minorHAnsi" w:hAnsiTheme="minorHAnsi" w:cstheme="minorHAnsi"/>
                <w:b/>
                <w:bCs/>
                <w:sz w:val="22"/>
                <w:szCs w:val="22"/>
              </w:rPr>
              <w:t>identifică</w:t>
            </w:r>
            <w:r w:rsidRPr="0065702F">
              <w:rPr>
                <w:rFonts w:asciiTheme="minorHAnsi" w:hAnsiTheme="minorHAnsi" w:cstheme="minorHAnsi"/>
                <w:sz w:val="22"/>
                <w:szCs w:val="22"/>
              </w:rPr>
              <w:t xml:space="preserve"> și </w:t>
            </w:r>
            <w:r w:rsidRPr="0065702F">
              <w:rPr>
                <w:rFonts w:asciiTheme="minorHAnsi" w:hAnsiTheme="minorHAnsi" w:cstheme="minorHAnsi"/>
                <w:b/>
                <w:bCs/>
                <w:sz w:val="22"/>
                <w:szCs w:val="22"/>
              </w:rPr>
              <w:t>utilizează</w:t>
            </w:r>
            <w:r w:rsidRPr="0065702F">
              <w:rPr>
                <w:rFonts w:asciiTheme="minorHAnsi" w:hAnsiTheme="minorHAnsi" w:cstheme="minorHAnsi"/>
                <w:sz w:val="22"/>
                <w:szCs w:val="22"/>
              </w:rPr>
              <w:t xml:space="preserve"> parametri climatici și condiții la limită pentru probleme t</w:t>
            </w:r>
            <w:r w:rsidRPr="00AE174B" w:rsidR="002427E1">
              <w:rPr>
                <w:rFonts w:asciiTheme="minorHAnsi" w:hAnsiTheme="minorHAnsi" w:cstheme="minorHAnsi"/>
                <w:sz w:val="22"/>
                <w:szCs w:val="22"/>
              </w:rPr>
              <w:t>ermotehnice</w:t>
            </w:r>
            <w:r w:rsidRPr="0065702F">
              <w:rPr>
                <w:rFonts w:asciiTheme="minorHAnsi" w:hAnsiTheme="minorHAnsi" w:cstheme="minorHAnsi"/>
                <w:sz w:val="22"/>
                <w:szCs w:val="22"/>
              </w:rPr>
              <w:t xml:space="preserve"> și </w:t>
            </w:r>
            <w:r w:rsidRPr="0065702F">
              <w:rPr>
                <w:rFonts w:asciiTheme="minorHAnsi" w:hAnsiTheme="minorHAnsi" w:cstheme="minorHAnsi"/>
                <w:b/>
                <w:bCs/>
                <w:sz w:val="22"/>
                <w:szCs w:val="22"/>
              </w:rPr>
              <w:t>prelucrează</w:t>
            </w:r>
            <w:r w:rsidRPr="0065702F">
              <w:rPr>
                <w:rFonts w:asciiTheme="minorHAnsi" w:hAnsiTheme="minorHAnsi" w:cstheme="minorHAnsi"/>
                <w:sz w:val="22"/>
                <w:szCs w:val="22"/>
              </w:rPr>
              <w:t xml:space="preserve"> date (tabele, diagrame) relevante;</w:t>
            </w:r>
          </w:p>
          <w:p w:rsidRPr="00AE174B" w:rsidR="002427E1" w:rsidP="002427E1" w:rsidRDefault="002427E1" w14:paraId="19D74D9A" w14:textId="40448B0C">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identifică</w:t>
            </w:r>
            <w:r w:rsidRPr="00AE174B">
              <w:rPr>
                <w:rFonts w:asciiTheme="minorHAnsi" w:hAnsiTheme="minorHAnsi" w:cstheme="minorHAnsi"/>
                <w:sz w:val="22"/>
                <w:szCs w:val="22"/>
              </w:rPr>
              <w:t xml:space="preserve"> elemente din detalii constructive și </w:t>
            </w:r>
            <w:r w:rsidRPr="00AE174B">
              <w:rPr>
                <w:rFonts w:asciiTheme="minorHAnsi" w:hAnsiTheme="minorHAnsi" w:cstheme="minorHAnsi"/>
                <w:b/>
                <w:bCs/>
                <w:sz w:val="22"/>
                <w:szCs w:val="22"/>
              </w:rPr>
              <w:t>colectează</w:t>
            </w:r>
            <w:r w:rsidRPr="00AE174B">
              <w:rPr>
                <w:rFonts w:asciiTheme="minorHAnsi" w:hAnsiTheme="minorHAnsi" w:cstheme="minorHAnsi"/>
                <w:sz w:val="22"/>
                <w:szCs w:val="22"/>
              </w:rPr>
              <w:t>/</w:t>
            </w:r>
            <w:r w:rsidRPr="00AE174B">
              <w:rPr>
                <w:rFonts w:asciiTheme="minorHAnsi" w:hAnsiTheme="minorHAnsi" w:cstheme="minorHAnsi"/>
                <w:b/>
                <w:bCs/>
                <w:sz w:val="22"/>
                <w:szCs w:val="22"/>
              </w:rPr>
              <w:t>determină</w:t>
            </w:r>
            <w:r w:rsidRPr="00AE174B">
              <w:rPr>
                <w:rFonts w:asciiTheme="minorHAnsi" w:hAnsiTheme="minorHAnsi" w:cstheme="minorHAnsi"/>
                <w:sz w:val="22"/>
                <w:szCs w:val="22"/>
              </w:rPr>
              <w:t xml:space="preserve"> datele necesare calculului </w:t>
            </w:r>
            <w:r w:rsidRPr="00AE174B">
              <w:rPr>
                <w:rFonts w:asciiTheme="minorHAnsi" w:hAnsiTheme="minorHAnsi" w:cstheme="minorHAnsi"/>
                <w:sz w:val="22"/>
                <w:szCs w:val="22"/>
              </w:rPr>
              <w:t>termotehnic</w:t>
            </w:r>
            <w:r w:rsidRPr="00AE174B">
              <w:rPr>
                <w:rFonts w:asciiTheme="minorHAnsi" w:hAnsiTheme="minorHAnsi" w:cstheme="minorHAnsi"/>
                <w:sz w:val="22"/>
                <w:szCs w:val="22"/>
              </w:rPr>
              <w:t>;</w:t>
            </w:r>
          </w:p>
          <w:p w:rsidRPr="00AE174B" w:rsidR="002427E1" w:rsidP="002427E1" w:rsidRDefault="002427E1" w14:paraId="5E72CA1E" w14:textId="5A598A38">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elaborează</w:t>
            </w:r>
            <w:r w:rsidRPr="00AE174B">
              <w:rPr>
                <w:rFonts w:asciiTheme="minorHAnsi" w:hAnsiTheme="minorHAnsi" w:cstheme="minorHAnsi"/>
                <w:sz w:val="22"/>
                <w:szCs w:val="22"/>
              </w:rPr>
              <w:t xml:space="preserve"> scheme/modele de calcul pe baza detaliilor constructive (stratificații, rezistențe termice, condiții de transfer) și identifică zone sensibile </w:t>
            </w:r>
            <w:proofErr w:type="spellStart"/>
            <w:r w:rsidRPr="00AE174B" w:rsidR="00B23895">
              <w:rPr>
                <w:rFonts w:asciiTheme="minorHAnsi" w:hAnsiTheme="minorHAnsi" w:cstheme="minorHAnsi"/>
                <w:sz w:val="22"/>
                <w:szCs w:val="22"/>
              </w:rPr>
              <w:t>dpdv</w:t>
            </w:r>
            <w:proofErr w:type="spellEnd"/>
            <w:r w:rsidRPr="00AE174B" w:rsidR="00B23895">
              <w:rPr>
                <w:rFonts w:asciiTheme="minorHAnsi" w:hAnsiTheme="minorHAnsi" w:cstheme="minorHAnsi"/>
                <w:sz w:val="22"/>
                <w:szCs w:val="22"/>
              </w:rPr>
              <w:t xml:space="preserve"> termic</w:t>
            </w:r>
            <w:r w:rsidRPr="00AE174B">
              <w:rPr>
                <w:rFonts w:asciiTheme="minorHAnsi" w:hAnsiTheme="minorHAnsi" w:cstheme="minorHAnsi"/>
                <w:sz w:val="22"/>
                <w:szCs w:val="22"/>
              </w:rPr>
              <w:t>;</w:t>
            </w:r>
          </w:p>
          <w:p w:rsidRPr="00AE174B" w:rsidR="00EA3EFD" w:rsidP="00EA3EFD" w:rsidRDefault="00EA3EFD" w14:paraId="4FA11F78" w14:textId="77777777">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 xml:space="preserve">aplică </w:t>
            </w:r>
            <w:r w:rsidRPr="00AE174B">
              <w:rPr>
                <w:rFonts w:asciiTheme="minorHAnsi" w:hAnsiTheme="minorHAnsi" w:cstheme="minorHAnsi"/>
                <w:sz w:val="22"/>
                <w:szCs w:val="22"/>
              </w:rPr>
              <w:t>legile transferului de căldură pentru determinarea fluxurilor termice, temperaturilor de suprafață și a altor mărimi relevante în evaluarea elementelor de anvelopă;</w:t>
            </w:r>
          </w:p>
          <w:p w:rsidRPr="00AE174B" w:rsidR="00EA3EFD" w:rsidP="00EA3EFD" w:rsidRDefault="00EA3EFD" w14:paraId="218740B1" w14:textId="216C1E15">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formulează</w:t>
            </w:r>
            <w:r w:rsidRPr="00AE174B">
              <w:rPr>
                <w:rFonts w:asciiTheme="minorHAnsi" w:hAnsiTheme="minorHAnsi" w:cstheme="minorHAnsi"/>
                <w:sz w:val="22"/>
                <w:szCs w:val="22"/>
              </w:rPr>
              <w:t xml:space="preserve"> modele matematice simplificate și </w:t>
            </w:r>
            <w:r w:rsidRPr="00AE174B">
              <w:rPr>
                <w:rFonts w:asciiTheme="minorHAnsi" w:hAnsiTheme="minorHAnsi" w:cstheme="minorHAnsi"/>
                <w:b/>
                <w:bCs/>
                <w:sz w:val="22"/>
                <w:szCs w:val="22"/>
              </w:rPr>
              <w:t>rezolvă</w:t>
            </w:r>
            <w:r w:rsidRPr="00AE174B">
              <w:rPr>
                <w:rFonts w:asciiTheme="minorHAnsi" w:hAnsiTheme="minorHAnsi" w:cstheme="minorHAnsi"/>
                <w:sz w:val="22"/>
                <w:szCs w:val="22"/>
              </w:rPr>
              <w:t xml:space="preserve"> probleme în regim staționar, cu interpretarea inginerească a rezultatelor;</w:t>
            </w:r>
          </w:p>
          <w:p w:rsidRPr="00AE174B" w:rsidR="004003AF" w:rsidP="004003AF" w:rsidRDefault="004003AF" w14:paraId="513F093F" w14:textId="66437BC3">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determină, compară</w:t>
            </w:r>
            <w:r w:rsidRPr="00AE174B">
              <w:rPr>
                <w:rFonts w:asciiTheme="minorHAnsi" w:hAnsiTheme="minorHAnsi" w:cstheme="minorHAnsi"/>
                <w:sz w:val="22"/>
                <w:szCs w:val="22"/>
              </w:rPr>
              <w:t xml:space="preserve"> și </w:t>
            </w:r>
            <w:r w:rsidRPr="00AE174B">
              <w:rPr>
                <w:rFonts w:asciiTheme="minorHAnsi" w:hAnsiTheme="minorHAnsi" w:cstheme="minorHAnsi"/>
                <w:b/>
                <w:bCs/>
                <w:sz w:val="22"/>
                <w:szCs w:val="22"/>
              </w:rPr>
              <w:t>evaluează</w:t>
            </w:r>
            <w:r w:rsidRPr="00AE174B">
              <w:rPr>
                <w:rFonts w:asciiTheme="minorHAnsi" w:hAnsiTheme="minorHAnsi" w:cstheme="minorHAnsi"/>
                <w:sz w:val="22"/>
                <w:szCs w:val="22"/>
              </w:rPr>
              <w:t xml:space="preserve"> performanța termică a soluțiilor constructive și selectează soluția optimă pe baza criteriilor tehnice;</w:t>
            </w:r>
          </w:p>
          <w:p w:rsidRPr="00AE174B" w:rsidR="00EA3EFD" w:rsidP="00EA3EFD" w:rsidRDefault="00EA3EFD" w14:paraId="0A51E1B5" w14:textId="164FB33D">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de</w:t>
            </w:r>
            <w:r w:rsidRPr="00AE174B" w:rsidR="004003AF">
              <w:rPr>
                <w:rFonts w:asciiTheme="minorHAnsi" w:hAnsiTheme="minorHAnsi" w:cstheme="minorHAnsi"/>
                <w:b/>
                <w:bCs/>
                <w:sz w:val="22"/>
                <w:szCs w:val="22"/>
              </w:rPr>
              <w:t>termină</w:t>
            </w:r>
            <w:r w:rsidRPr="00AE174B">
              <w:rPr>
                <w:rFonts w:asciiTheme="minorHAnsi" w:hAnsiTheme="minorHAnsi" w:cstheme="minorHAnsi"/>
                <w:b/>
                <w:bCs/>
                <w:sz w:val="22"/>
                <w:szCs w:val="22"/>
              </w:rPr>
              <w:t xml:space="preserve"> </w:t>
            </w:r>
            <w:r w:rsidRPr="00AE174B">
              <w:rPr>
                <w:rFonts w:asciiTheme="minorHAnsi" w:hAnsiTheme="minorHAnsi" w:cstheme="minorHAnsi"/>
                <w:sz w:val="22"/>
                <w:szCs w:val="22"/>
              </w:rPr>
              <w:t>cerințe tehnice de confort și performanță energetică pentru elemente de anvelopă și verifică îndeplinirea acestora pe baza calculelor;</w:t>
            </w:r>
          </w:p>
          <w:p w:rsidRPr="00AE174B" w:rsidR="004003AF" w:rsidP="004003AF" w:rsidRDefault="004003AF" w14:paraId="6D0345A1" w14:textId="77777777">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elaborează</w:t>
            </w:r>
            <w:r w:rsidRPr="00AE174B">
              <w:rPr>
                <w:rFonts w:asciiTheme="minorHAnsi" w:hAnsiTheme="minorHAnsi" w:cstheme="minorHAnsi"/>
                <w:sz w:val="22"/>
                <w:szCs w:val="22"/>
              </w:rPr>
              <w:t xml:space="preserve"> și </w:t>
            </w:r>
            <w:r w:rsidRPr="00AE174B">
              <w:rPr>
                <w:rFonts w:asciiTheme="minorHAnsi" w:hAnsiTheme="minorHAnsi" w:cstheme="minorHAnsi"/>
                <w:b/>
                <w:bCs/>
                <w:sz w:val="22"/>
                <w:szCs w:val="22"/>
              </w:rPr>
              <w:t>schițează</w:t>
            </w:r>
            <w:r w:rsidRPr="00AE174B">
              <w:rPr>
                <w:rFonts w:asciiTheme="minorHAnsi" w:hAnsiTheme="minorHAnsi" w:cstheme="minorHAnsi"/>
                <w:sz w:val="22"/>
                <w:szCs w:val="22"/>
              </w:rPr>
              <w:t xml:space="preserve"> scheme de principiu ale stratificațiilor, pentru susținerea justificării soluției și a calculului;</w:t>
            </w:r>
          </w:p>
          <w:p w:rsidRPr="00AE174B" w:rsidR="000E79EE" w:rsidP="000E014D" w:rsidRDefault="002427E1" w14:paraId="73B29DBC" w14:textId="50BF1980">
            <w:pPr>
              <w:numPr>
                <w:ilvl w:val="0"/>
                <w:numId w:val="37"/>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 xml:space="preserve">reprezintă </w:t>
            </w:r>
            <w:r w:rsidRPr="00AE174B">
              <w:rPr>
                <w:rFonts w:asciiTheme="minorHAnsi" w:hAnsiTheme="minorHAnsi" w:cstheme="minorHAnsi"/>
                <w:sz w:val="22"/>
                <w:szCs w:val="22"/>
              </w:rPr>
              <w:t xml:space="preserve">și </w:t>
            </w:r>
            <w:r w:rsidRPr="00AE174B">
              <w:rPr>
                <w:rFonts w:asciiTheme="minorHAnsi" w:hAnsiTheme="minorHAnsi" w:cstheme="minorHAnsi"/>
                <w:b/>
                <w:bCs/>
                <w:sz w:val="22"/>
                <w:szCs w:val="22"/>
              </w:rPr>
              <w:t>raportează</w:t>
            </w:r>
            <w:r w:rsidRPr="00AE174B">
              <w:rPr>
                <w:rFonts w:asciiTheme="minorHAnsi" w:hAnsiTheme="minorHAnsi" w:cstheme="minorHAnsi"/>
                <w:sz w:val="22"/>
                <w:szCs w:val="22"/>
              </w:rPr>
              <w:t xml:space="preserve"> rezultatele sub formă de tabele/grafice și </w:t>
            </w:r>
            <w:r w:rsidRPr="00AE174B">
              <w:rPr>
                <w:rFonts w:asciiTheme="minorHAnsi" w:hAnsiTheme="minorHAnsi" w:cstheme="minorHAnsi"/>
                <w:b/>
                <w:bCs/>
                <w:sz w:val="22"/>
                <w:szCs w:val="22"/>
              </w:rPr>
              <w:t>sintetizează/rezumă</w:t>
            </w:r>
            <w:r w:rsidRPr="00AE174B">
              <w:rPr>
                <w:rFonts w:asciiTheme="minorHAnsi" w:hAnsiTheme="minorHAnsi" w:cstheme="minorHAnsi"/>
                <w:sz w:val="22"/>
                <w:szCs w:val="22"/>
              </w:rPr>
              <w:t xml:space="preserve"> concluzii aplicabile în proiectare.</w:t>
            </w:r>
          </w:p>
        </w:tc>
      </w:tr>
      <w:tr w:rsidRPr="00AE174B" w:rsidR="009939CA" w:rsidTr="659F2D6F" w14:paraId="582A50DB" w14:textId="77777777">
        <w:trPr>
          <w:cantSplit/>
          <w:trHeight w:val="765"/>
        </w:trPr>
        <w:tc>
          <w:tcPr>
            <w:tcW w:w="3360" w:type="dxa"/>
            <w:shd w:val="clear" w:color="auto" w:fill="E0E0E0"/>
            <w:textDirection w:val="btLr"/>
            <w:vAlign w:val="center"/>
          </w:tcPr>
          <w:p w:rsidRPr="00AE174B" w:rsidR="009939CA" w:rsidP="00B322CE" w:rsidRDefault="009939CA" w14:paraId="380EF86C" w14:textId="2B0F6690">
            <w:pPr>
              <w:spacing w:line="276" w:lineRule="auto"/>
              <w:ind w:left="113" w:right="113"/>
              <w:jc w:val="center"/>
              <w:rPr>
                <w:rFonts w:asciiTheme="minorHAnsi" w:hAnsiTheme="minorHAnsi" w:cstheme="minorHAnsi"/>
                <w:sz w:val="22"/>
                <w:szCs w:val="22"/>
              </w:rPr>
            </w:pPr>
            <w:r w:rsidRPr="00AE174B">
              <w:rPr>
                <w:rFonts w:asciiTheme="minorHAnsi" w:hAnsiTheme="minorHAnsi" w:cstheme="minorHAnsi"/>
                <w:sz w:val="22"/>
                <w:szCs w:val="22"/>
              </w:rPr>
              <w:t xml:space="preserve">Responsabilitate </w:t>
            </w:r>
            <w:r w:rsidRPr="00AE174B" w:rsidR="0012489D">
              <w:rPr>
                <w:rFonts w:asciiTheme="minorHAnsi" w:hAnsiTheme="minorHAnsi" w:cstheme="minorHAnsi"/>
                <w:sz w:val="22"/>
                <w:szCs w:val="22"/>
              </w:rPr>
              <w:t>ș</w:t>
            </w:r>
            <w:r w:rsidRPr="00AE174B">
              <w:rPr>
                <w:rFonts w:asciiTheme="minorHAnsi" w:hAnsiTheme="minorHAnsi" w:cstheme="minorHAnsi"/>
                <w:sz w:val="22"/>
                <w:szCs w:val="22"/>
              </w:rPr>
              <w:t>i autonomie</w:t>
            </w:r>
          </w:p>
          <w:p w:rsidRPr="00AE174B" w:rsidR="009939CA" w:rsidP="00B322CE" w:rsidRDefault="009939CA" w14:paraId="315D10A1" w14:textId="77777777">
            <w:pPr>
              <w:spacing w:line="276" w:lineRule="auto"/>
              <w:ind w:left="113" w:right="113"/>
              <w:jc w:val="center"/>
              <w:rPr>
                <w:rFonts w:asciiTheme="minorHAnsi" w:hAnsiTheme="minorHAnsi" w:cstheme="minorHAnsi"/>
                <w:sz w:val="22"/>
                <w:szCs w:val="22"/>
              </w:rPr>
            </w:pPr>
          </w:p>
        </w:tc>
        <w:tc>
          <w:tcPr>
            <w:tcW w:w="6247" w:type="dxa"/>
            <w:shd w:val="clear" w:color="auto" w:fill="E0E0E0"/>
            <w:vAlign w:val="center"/>
          </w:tcPr>
          <w:p w:rsidRPr="0065702F" w:rsidR="0065702F" w:rsidP="0065702F" w:rsidRDefault="0065702F" w14:paraId="2F1AE660" w14:textId="77777777">
            <w:pPr>
              <w:spacing w:line="276" w:lineRule="auto"/>
              <w:ind w:left="42"/>
              <w:rPr>
                <w:rFonts w:asciiTheme="minorHAnsi" w:hAnsiTheme="minorHAnsi" w:cstheme="minorHAnsi"/>
                <w:sz w:val="22"/>
                <w:szCs w:val="22"/>
              </w:rPr>
            </w:pPr>
            <w:r w:rsidRPr="0065702F">
              <w:rPr>
                <w:rFonts w:asciiTheme="minorHAnsi" w:hAnsiTheme="minorHAnsi" w:cstheme="minorHAnsi"/>
                <w:sz w:val="22"/>
                <w:szCs w:val="22"/>
              </w:rPr>
              <w:t>Studentul/absolventul:</w:t>
            </w:r>
          </w:p>
          <w:p w:rsidRPr="00AE174B" w:rsidR="00650EEE" w:rsidP="00650EEE" w:rsidRDefault="00650EEE" w14:paraId="7664EFBD" w14:textId="77777777">
            <w:pPr>
              <w:numPr>
                <w:ilvl w:val="0"/>
                <w:numId w:val="38"/>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aplică valori</w:t>
            </w:r>
            <w:r w:rsidRPr="00AE174B">
              <w:rPr>
                <w:rFonts w:asciiTheme="minorHAnsi" w:hAnsiTheme="minorHAnsi" w:cstheme="minorHAnsi"/>
                <w:sz w:val="22"/>
                <w:szCs w:val="22"/>
              </w:rPr>
              <w:t xml:space="preserve"> în mod responsabil pentru parametri, unități, ipoteze și condiții la limită, utilizând datele preluate din detalii constructive;</w:t>
            </w:r>
          </w:p>
          <w:p w:rsidRPr="00AE174B" w:rsidR="00650EEE" w:rsidP="00650EEE" w:rsidRDefault="00650EEE" w14:paraId="6482B2E1" w14:textId="77777777">
            <w:pPr>
              <w:numPr>
                <w:ilvl w:val="0"/>
                <w:numId w:val="38"/>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practică</w:t>
            </w:r>
            <w:r w:rsidRPr="00AE174B">
              <w:rPr>
                <w:rFonts w:asciiTheme="minorHAnsi" w:hAnsiTheme="minorHAnsi" w:cstheme="minorHAnsi"/>
                <w:sz w:val="22"/>
                <w:szCs w:val="22"/>
              </w:rPr>
              <w:t xml:space="preserve"> raționamentul logic în verificarea plauzibilității rezultatelor și în identificarea neconcordanțelor din calcule;</w:t>
            </w:r>
          </w:p>
          <w:p w:rsidRPr="00AE174B" w:rsidR="00650EEE" w:rsidP="00650EEE" w:rsidRDefault="00650EEE" w14:paraId="1A92CED4" w14:textId="77777777">
            <w:pPr>
              <w:numPr>
                <w:ilvl w:val="0"/>
                <w:numId w:val="38"/>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comunică eficient</w:t>
            </w:r>
            <w:r w:rsidRPr="00AE174B">
              <w:rPr>
                <w:rFonts w:asciiTheme="minorHAnsi" w:hAnsiTheme="minorHAnsi" w:cstheme="minorHAnsi"/>
                <w:sz w:val="22"/>
                <w:szCs w:val="22"/>
              </w:rPr>
              <w:t xml:space="preserve"> concluziile și recomandările tehnice, prin fișe de calcul și/sau raport tehnic, ilustrând argumentat soluția propusă;</w:t>
            </w:r>
          </w:p>
          <w:p w:rsidRPr="00AE174B" w:rsidR="00650EEE" w:rsidP="00650EEE" w:rsidRDefault="00650EEE" w14:paraId="073A14E3" w14:textId="77777777">
            <w:pPr>
              <w:numPr>
                <w:ilvl w:val="0"/>
                <w:numId w:val="38"/>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demonstrează autonomie</w:t>
            </w:r>
            <w:r w:rsidRPr="00AE174B">
              <w:rPr>
                <w:rFonts w:asciiTheme="minorHAnsi" w:hAnsiTheme="minorHAnsi" w:cstheme="minorHAnsi"/>
                <w:sz w:val="22"/>
                <w:szCs w:val="22"/>
              </w:rPr>
              <w:t xml:space="preserve"> în învățare prin organizarea activității de lucru și prin utilizarea responsabilă a resurselor digitale pentru rezolvarea sarcinilor;</w:t>
            </w:r>
          </w:p>
          <w:p w:rsidRPr="00AE174B" w:rsidR="00650EEE" w:rsidP="00650EEE" w:rsidRDefault="00650EEE" w14:paraId="632A044D" w14:textId="77777777">
            <w:pPr>
              <w:numPr>
                <w:ilvl w:val="0"/>
                <w:numId w:val="38"/>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promovează dialogul și cooperarea</w:t>
            </w:r>
            <w:r w:rsidRPr="00AE174B">
              <w:rPr>
                <w:rFonts w:asciiTheme="minorHAnsi" w:hAnsiTheme="minorHAnsi" w:cstheme="minorHAnsi"/>
                <w:sz w:val="22"/>
                <w:szCs w:val="22"/>
              </w:rPr>
              <w:t xml:space="preserve"> și lucrează eficient în echipă în realizarea analizelor și a prezentărilor tehnice;</w:t>
            </w:r>
          </w:p>
          <w:p w:rsidRPr="00AE174B" w:rsidR="001D29E0" w:rsidP="00E3468D" w:rsidRDefault="00650EEE" w14:paraId="5A53B3EC" w14:textId="59BBDE2B">
            <w:pPr>
              <w:numPr>
                <w:ilvl w:val="0"/>
                <w:numId w:val="38"/>
              </w:numPr>
              <w:spacing w:line="276" w:lineRule="auto"/>
              <w:rPr>
                <w:rFonts w:asciiTheme="minorHAnsi" w:hAnsiTheme="minorHAnsi" w:cstheme="minorHAnsi"/>
                <w:sz w:val="22"/>
                <w:szCs w:val="22"/>
              </w:rPr>
            </w:pPr>
            <w:r w:rsidRPr="00AE174B">
              <w:rPr>
                <w:rFonts w:asciiTheme="minorHAnsi" w:hAnsiTheme="minorHAnsi" w:cstheme="minorHAnsi"/>
                <w:b/>
                <w:bCs/>
                <w:sz w:val="22"/>
                <w:szCs w:val="22"/>
              </w:rPr>
              <w:t>selectează și analizează surse bibliografice și documente tehnice relevante</w:t>
            </w:r>
            <w:r w:rsidRPr="00AE174B">
              <w:rPr>
                <w:rFonts w:asciiTheme="minorHAnsi" w:hAnsiTheme="minorHAnsi" w:cstheme="minorHAnsi"/>
                <w:sz w:val="22"/>
                <w:szCs w:val="22"/>
              </w:rPr>
              <w:t xml:space="preserve">, pentru fundamentarea deciziilor privind soluțiile constructive/materialele și pentru reducerea riscurilor </w:t>
            </w:r>
            <w:proofErr w:type="spellStart"/>
            <w:r w:rsidRPr="00AE174B">
              <w:rPr>
                <w:rFonts w:asciiTheme="minorHAnsi" w:hAnsiTheme="minorHAnsi" w:cstheme="minorHAnsi"/>
                <w:sz w:val="22"/>
                <w:szCs w:val="22"/>
              </w:rPr>
              <w:t>higrotermice</w:t>
            </w:r>
            <w:proofErr w:type="spellEnd"/>
            <w:r w:rsidRPr="00AE174B">
              <w:rPr>
                <w:rFonts w:asciiTheme="minorHAnsi" w:hAnsiTheme="minorHAnsi" w:cstheme="minorHAnsi"/>
                <w:sz w:val="22"/>
                <w:szCs w:val="22"/>
              </w:rPr>
              <w:t>.</w:t>
            </w:r>
          </w:p>
        </w:tc>
      </w:tr>
    </w:tbl>
    <w:p w:rsidRPr="00AE174B" w:rsidR="00AD7B40" w:rsidP="00D22B64" w:rsidRDefault="00AD7B40" w14:paraId="3C41F63D" w14:textId="77777777">
      <w:pPr>
        <w:spacing w:line="276" w:lineRule="auto"/>
        <w:rPr>
          <w:rFonts w:asciiTheme="minorHAnsi" w:hAnsiTheme="minorHAnsi" w:cstheme="minorHAnsi"/>
          <w:sz w:val="22"/>
          <w:szCs w:val="22"/>
        </w:rPr>
      </w:pPr>
    </w:p>
    <w:p w:rsidRPr="00AE174B"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E174B">
        <w:rPr>
          <w:rFonts w:asciiTheme="minorHAnsi" w:hAnsiTheme="minorHAnsi" w:cstheme="minorHAnsi"/>
          <w:b/>
          <w:bCs/>
          <w:sz w:val="22"/>
          <w:szCs w:val="22"/>
        </w:rPr>
        <w:t>8</w:t>
      </w:r>
      <w:r w:rsidRPr="00AE174B" w:rsidR="00EE0BA5">
        <w:rPr>
          <w:rFonts w:asciiTheme="minorHAnsi" w:hAnsiTheme="minorHAnsi" w:cstheme="minorHAnsi"/>
          <w:b/>
          <w:bCs/>
          <w:sz w:val="22"/>
          <w:szCs w:val="22"/>
        </w:rPr>
        <w:t>. Obiectivele disciplinei</w:t>
      </w:r>
      <w:r w:rsidRPr="00AE174B" w:rsidR="00EE0BA5">
        <w:rPr>
          <w:rFonts w:asciiTheme="minorHAnsi" w:hAnsiTheme="minorHAnsi" w:cstheme="minorHAnsi"/>
          <w:sz w:val="22"/>
          <w:szCs w:val="22"/>
        </w:rPr>
        <w:t xml:space="preserve"> (reie</w:t>
      </w:r>
      <w:r w:rsidRPr="00AE174B" w:rsidR="0012489D">
        <w:rPr>
          <w:rFonts w:eastAsia="Times New Roman" w:asciiTheme="minorHAnsi" w:hAnsiTheme="minorHAnsi" w:cstheme="minorHAnsi"/>
          <w:sz w:val="22"/>
          <w:szCs w:val="22"/>
        </w:rPr>
        <w:t>ș</w:t>
      </w:r>
      <w:r w:rsidRPr="00AE174B" w:rsidR="00EE0BA5">
        <w:rPr>
          <w:rFonts w:eastAsia="Times New Roman" w:asciiTheme="minorHAnsi" w:hAnsiTheme="minorHAnsi" w:cstheme="minorHAnsi"/>
          <w:sz w:val="22"/>
          <w:szCs w:val="22"/>
        </w:rPr>
        <w:t>ind din grila competen</w:t>
      </w:r>
      <w:r w:rsidRPr="00AE174B" w:rsidR="0012489D">
        <w:rPr>
          <w:rFonts w:eastAsia="Times New Roman" w:asciiTheme="minorHAnsi" w:hAnsiTheme="minorHAnsi" w:cstheme="minorHAnsi"/>
          <w:sz w:val="22"/>
          <w:szCs w:val="22"/>
        </w:rPr>
        <w:t>ț</w:t>
      </w:r>
      <w:r w:rsidRPr="00AE174B"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AE174B" w:rsidR="00755D78" w:rsidTr="00BB331A" w14:paraId="5ECD9C44" w14:textId="77777777">
        <w:tc>
          <w:tcPr>
            <w:tcW w:w="1742" w:type="pct"/>
            <w:shd w:val="clear" w:color="auto" w:fill="E0E0E0"/>
            <w:vAlign w:val="center"/>
          </w:tcPr>
          <w:p w:rsidRPr="00AE174B" w:rsidR="00755D78" w:rsidP="00D22B64" w:rsidRDefault="005072F7" w14:paraId="2BC8BDF3"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lastRenderedPageBreak/>
              <w:t>8</w:t>
            </w:r>
            <w:r w:rsidRPr="00AE174B" w:rsidR="00755D78">
              <w:rPr>
                <w:rFonts w:asciiTheme="minorHAnsi" w:hAnsiTheme="minorHAnsi" w:cstheme="minorHAnsi"/>
                <w:sz w:val="22"/>
                <w:szCs w:val="22"/>
              </w:rPr>
              <w:t>.1 Obiectivul general al disciplinei</w:t>
            </w:r>
          </w:p>
        </w:tc>
        <w:tc>
          <w:tcPr>
            <w:tcW w:w="3258" w:type="pct"/>
            <w:shd w:val="clear" w:color="auto" w:fill="E0E0E0"/>
            <w:vAlign w:val="center"/>
          </w:tcPr>
          <w:p w:rsidRPr="00AE174B" w:rsidR="00755D78" w:rsidP="00F5635F" w:rsidRDefault="00AE613E" w14:paraId="4F2BCFBE" w14:textId="59CABB48">
            <w:pPr>
              <w:spacing w:before="40" w:after="40" w:line="276" w:lineRule="auto"/>
              <w:jc w:val="both"/>
              <w:rPr>
                <w:rFonts w:asciiTheme="minorHAnsi" w:hAnsiTheme="minorHAnsi" w:cstheme="minorHAnsi"/>
                <w:sz w:val="22"/>
                <w:szCs w:val="22"/>
              </w:rPr>
            </w:pPr>
            <w:r w:rsidRPr="00AE174B">
              <w:rPr>
                <w:rFonts w:asciiTheme="minorHAnsi" w:hAnsiTheme="minorHAnsi" w:cstheme="minorHAnsi"/>
                <w:sz w:val="22"/>
                <w:szCs w:val="22"/>
              </w:rPr>
              <w:t>Dezvoltarea competențelor pentru analiza și efectuarea calculului termotehnic al elementelor anvelopei clădirilor, pe baza detaliilor constructive, în vederea verificării cerințelor de confort termic și performanță energetică și a fundamentării deciziilor tehnice de proiectare.</w:t>
            </w:r>
          </w:p>
        </w:tc>
      </w:tr>
      <w:tr w:rsidRPr="00AE174B" w:rsidR="00EE0BA5" w:rsidTr="00BB331A" w14:paraId="4C0E2D8B" w14:textId="77777777">
        <w:trPr>
          <w:trHeight w:val="354"/>
        </w:trPr>
        <w:tc>
          <w:tcPr>
            <w:tcW w:w="1742" w:type="pct"/>
            <w:shd w:val="clear" w:color="auto" w:fill="E0E0E0"/>
            <w:vAlign w:val="center"/>
          </w:tcPr>
          <w:p w:rsidRPr="00AE174B" w:rsidR="00EE0BA5" w:rsidP="00D22B64" w:rsidRDefault="005072F7" w14:paraId="10F0BA4B"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t>8</w:t>
            </w:r>
            <w:r w:rsidRPr="00AE174B" w:rsidR="00EE0BA5">
              <w:rPr>
                <w:rFonts w:asciiTheme="minorHAnsi" w:hAnsiTheme="minorHAnsi" w:cstheme="minorHAnsi"/>
                <w:sz w:val="22"/>
                <w:szCs w:val="22"/>
              </w:rPr>
              <w:t>.2 Obiectivele specifice</w:t>
            </w:r>
          </w:p>
        </w:tc>
        <w:tc>
          <w:tcPr>
            <w:tcW w:w="3258" w:type="pct"/>
            <w:shd w:val="clear" w:color="auto" w:fill="E0E0E0"/>
            <w:vAlign w:val="center"/>
          </w:tcPr>
          <w:p w:rsidRPr="00F5635F" w:rsidR="00F5635F" w:rsidP="00F5635F" w:rsidRDefault="00F5635F" w14:paraId="4240F822" w14:textId="77777777">
            <w:p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La finalul disciplinei, cadrul didactic urmărește ca studentul să fie capabil să:</w:t>
            </w:r>
          </w:p>
          <w:p w:rsidRPr="00F5635F" w:rsidR="00F5635F" w:rsidP="00F5635F" w:rsidRDefault="00F5635F" w14:paraId="517BF882" w14:textId="77777777">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Definească și explice conceptele fundamentale din termotehnica construcțiilor și rolul anvelopei/clădirii în asigurarea confortului termic și a performanței energetice.</w:t>
            </w:r>
          </w:p>
          <w:p w:rsidRPr="00F5635F" w:rsidR="00F5635F" w:rsidP="00F5635F" w:rsidRDefault="00F5635F" w14:paraId="1BF98100" w14:textId="77777777">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Descrie și utiliza parametrii climatici interiori și exteriori, precum și condițiile la limită, ca date de intrare în analiza termotehnică a elementelor de anvelopă.</w:t>
            </w:r>
          </w:p>
          <w:p w:rsidRPr="00F5635F" w:rsidR="00F5635F" w:rsidP="00F5635F" w:rsidRDefault="00F5635F" w14:paraId="4DD69472" w14:textId="77777777">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Explice și aplice mecanismele transferului de căldură (conducție, convecție, radiație) în evaluarea elementelor de construcție.</w:t>
            </w:r>
          </w:p>
          <w:p w:rsidRPr="00F5635F" w:rsidR="00F5635F" w:rsidP="00F5635F" w:rsidRDefault="00F5635F" w14:paraId="3C09C323" w14:textId="77777777">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Definească și interpreteze relațiile/modelarea transferului de căldură în regim staționar și (la nivel introductiv) nestaționar, inclusiv rolul condițiilor inițiale și la limită.</w:t>
            </w:r>
          </w:p>
          <w:p w:rsidRPr="00F5635F" w:rsidR="00F5635F" w:rsidP="00F5635F" w:rsidRDefault="00F5635F" w14:paraId="5D8FFADE" w14:textId="77777777">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Analizeze răspunsul termic al elementelor de anvelopă (rezistență termică, inerție/masă termică, amortizare, decalaj de fază) și coreleze stratificația cu performanța termotehnică.</w:t>
            </w:r>
          </w:p>
          <w:p w:rsidRPr="00F5635F" w:rsidR="00F5635F" w:rsidP="00F5635F" w:rsidRDefault="00F5635F" w14:paraId="7797F8BA" w14:textId="3C0ED983">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Utilizeze principii de calcul numeric manual pentru rezolvarea problemelor de transfer de căldură și verifice plauzibilitatea rezultatelor.</w:t>
            </w:r>
          </w:p>
          <w:p w:rsidRPr="00AE174B" w:rsidR="00C347F1" w:rsidP="00254996" w:rsidRDefault="00F5635F" w14:paraId="7E277DB3" w14:textId="20BB45B7">
            <w:pPr>
              <w:numPr>
                <w:ilvl w:val="0"/>
                <w:numId w:val="40"/>
              </w:numPr>
              <w:spacing w:line="276" w:lineRule="auto"/>
              <w:jc w:val="both"/>
              <w:rPr>
                <w:rFonts w:asciiTheme="minorHAnsi" w:hAnsiTheme="minorHAnsi" w:cstheme="minorHAnsi"/>
                <w:sz w:val="22"/>
                <w:szCs w:val="22"/>
              </w:rPr>
            </w:pPr>
            <w:r w:rsidRPr="00F5635F">
              <w:rPr>
                <w:rFonts w:asciiTheme="minorHAnsi" w:hAnsiTheme="minorHAnsi" w:cstheme="minorHAnsi"/>
                <w:sz w:val="22"/>
                <w:szCs w:val="22"/>
              </w:rPr>
              <w:t>Explice, la nivel teoretic, fenomenul de difuzie a vaporilor de apă și evidențieze implicațiile generale asupra stratificației și durabilității elementelor de construcție.</w:t>
            </w:r>
          </w:p>
        </w:tc>
      </w:tr>
    </w:tbl>
    <w:p w:rsidRPr="00AE174B"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AE174B"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AE174B">
        <w:rPr>
          <w:rFonts w:asciiTheme="minorHAnsi" w:hAnsiTheme="minorHAnsi" w:cstheme="minorHAnsi"/>
          <w:b/>
          <w:bCs/>
          <w:sz w:val="22"/>
          <w:szCs w:val="22"/>
        </w:rPr>
        <w:t>9</w:t>
      </w:r>
      <w:r w:rsidRPr="00AE174B" w:rsidR="00EE0BA5">
        <w:rPr>
          <w:rFonts w:asciiTheme="minorHAnsi" w:hAnsiTheme="minorHAnsi" w:cstheme="minorHAnsi"/>
          <w:b/>
          <w:bCs/>
          <w:sz w:val="22"/>
          <w:szCs w:val="22"/>
        </w:rPr>
        <w:t>. Con</w:t>
      </w:r>
      <w:r w:rsidRPr="00AE174B" w:rsidR="0012489D">
        <w:rPr>
          <w:rFonts w:eastAsia="Times New Roman" w:asciiTheme="minorHAnsi" w:hAnsiTheme="minorHAnsi" w:cstheme="minorHAnsi"/>
          <w:b/>
          <w:bCs/>
          <w:sz w:val="22"/>
          <w:szCs w:val="22"/>
        </w:rPr>
        <w:t>ț</w:t>
      </w:r>
      <w:r w:rsidRPr="00AE174B"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4374"/>
        <w:gridCol w:w="700"/>
        <w:gridCol w:w="2849"/>
        <w:gridCol w:w="1684"/>
      </w:tblGrid>
      <w:tr w:rsidRPr="00AE174B" w:rsidR="003277E9" w:rsidTr="003277E9" w14:paraId="0F45AE7A" w14:textId="77777777">
        <w:trPr>
          <w:tblHeader/>
        </w:trPr>
        <w:tc>
          <w:tcPr>
            <w:tcW w:w="4374" w:type="dxa"/>
            <w:tcBorders>
              <w:top w:val="single" w:color="auto" w:sz="12" w:space="0"/>
              <w:bottom w:val="single" w:color="auto" w:sz="6" w:space="0"/>
            </w:tcBorders>
            <w:shd w:val="clear" w:color="auto" w:fill="E0E0E0"/>
            <w:vAlign w:val="center"/>
          </w:tcPr>
          <w:p w:rsidRPr="00AE174B"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9</w:t>
            </w:r>
            <w:r w:rsidRPr="00AE174B" w:rsidR="00200FAD">
              <w:rPr>
                <w:rFonts w:asciiTheme="minorHAnsi" w:hAnsiTheme="minorHAnsi" w:cstheme="minorHAnsi"/>
                <w:b/>
                <w:bCs/>
                <w:sz w:val="22"/>
                <w:szCs w:val="22"/>
              </w:rPr>
              <w:t>.1 Curs</w:t>
            </w:r>
          </w:p>
        </w:tc>
        <w:tc>
          <w:tcPr>
            <w:tcW w:w="700" w:type="dxa"/>
            <w:tcBorders>
              <w:top w:val="single" w:color="auto" w:sz="12" w:space="0"/>
              <w:bottom w:val="single" w:color="auto" w:sz="6" w:space="0"/>
            </w:tcBorders>
            <w:vAlign w:val="center"/>
          </w:tcPr>
          <w:p w:rsidRPr="00AE174B"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Nr. ore</w:t>
            </w:r>
          </w:p>
        </w:tc>
        <w:tc>
          <w:tcPr>
            <w:tcW w:w="2849" w:type="dxa"/>
            <w:tcBorders>
              <w:top w:val="single" w:color="auto" w:sz="12" w:space="0"/>
              <w:bottom w:val="single" w:color="auto" w:sz="6" w:space="0"/>
            </w:tcBorders>
            <w:vAlign w:val="center"/>
          </w:tcPr>
          <w:p w:rsidRPr="00AE174B"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Metode de predare</w:t>
            </w:r>
          </w:p>
        </w:tc>
        <w:tc>
          <w:tcPr>
            <w:tcW w:w="1684" w:type="dxa"/>
            <w:tcBorders>
              <w:top w:val="single" w:color="auto" w:sz="12" w:space="0"/>
              <w:bottom w:val="single" w:color="auto" w:sz="6" w:space="0"/>
            </w:tcBorders>
            <w:vAlign w:val="center"/>
          </w:tcPr>
          <w:p w:rsidRPr="00AE174B"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Observa</w:t>
            </w:r>
            <w:r w:rsidRPr="00AE174B" w:rsidR="0012489D">
              <w:rPr>
                <w:rFonts w:eastAsia="Times New Roman" w:asciiTheme="minorHAnsi" w:hAnsiTheme="minorHAnsi" w:cstheme="minorHAnsi"/>
                <w:b/>
                <w:bCs/>
                <w:sz w:val="22"/>
                <w:szCs w:val="22"/>
              </w:rPr>
              <w:t>ț</w:t>
            </w:r>
            <w:r w:rsidRPr="00AE174B">
              <w:rPr>
                <w:rFonts w:eastAsia="Times New Roman" w:asciiTheme="minorHAnsi" w:hAnsiTheme="minorHAnsi" w:cstheme="minorHAnsi"/>
                <w:b/>
                <w:bCs/>
                <w:sz w:val="22"/>
                <w:szCs w:val="22"/>
              </w:rPr>
              <w:t>ii</w:t>
            </w:r>
          </w:p>
        </w:tc>
      </w:tr>
      <w:tr w:rsidRPr="00AE174B" w:rsidR="003277E9" w:rsidTr="003277E9" w14:paraId="1248CD22" w14:textId="77777777">
        <w:tc>
          <w:tcPr>
            <w:tcW w:w="4374" w:type="dxa"/>
            <w:tcBorders>
              <w:top w:val="single" w:color="auto" w:sz="6" w:space="0"/>
              <w:bottom w:val="single" w:color="auto" w:sz="6" w:space="0"/>
            </w:tcBorders>
            <w:shd w:val="clear" w:color="auto" w:fill="E0E0E0"/>
            <w:vAlign w:val="center"/>
          </w:tcPr>
          <w:p w:rsidRPr="00AE174B" w:rsidR="00200FAD" w:rsidP="00BC3560" w:rsidRDefault="003C6A12" w14:paraId="7F432A13" w14:textId="6C890447">
            <w:pPr>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 xml:space="preserve">1. </w:t>
            </w:r>
            <w:r w:rsidRPr="00AE174B">
              <w:rPr>
                <w:rFonts w:asciiTheme="minorHAnsi" w:hAnsiTheme="minorHAnsi" w:cstheme="minorHAnsi"/>
                <w:sz w:val="22"/>
                <w:szCs w:val="22"/>
              </w:rPr>
              <w:t>Prezentare generală. Obiective. Mod de desfășurare. Istoric. Clădirea ca factor de realizare a confortului termic</w:t>
            </w:r>
          </w:p>
        </w:tc>
        <w:tc>
          <w:tcPr>
            <w:tcW w:w="700" w:type="dxa"/>
            <w:tcBorders>
              <w:top w:val="single" w:color="auto" w:sz="6" w:space="0"/>
              <w:bottom w:val="single" w:color="auto" w:sz="6" w:space="0"/>
            </w:tcBorders>
            <w:vAlign w:val="center"/>
          </w:tcPr>
          <w:p w:rsidRPr="00AE174B" w:rsidR="00200FAD" w:rsidP="00D22B64" w:rsidRDefault="00EF2973" w14:paraId="4EB21E1A" w14:textId="0F86B203">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restart"/>
            <w:tcBorders>
              <w:top w:val="single" w:color="auto" w:sz="6" w:space="0"/>
            </w:tcBorders>
            <w:vAlign w:val="center"/>
          </w:tcPr>
          <w:p w:rsidRPr="00AE174B" w:rsidR="00AC37AD" w:rsidP="003277E9" w:rsidRDefault="00AC37AD" w14:paraId="71D84086" w14:textId="66E6A7FE">
            <w:pPr>
              <w:pStyle w:val="ListParagraph"/>
              <w:numPr>
                <w:ilvl w:val="0"/>
                <w:numId w:val="44"/>
              </w:numPr>
              <w:autoSpaceDE w:val="0"/>
              <w:autoSpaceDN w:val="0"/>
              <w:adjustRightInd w:val="0"/>
              <w:spacing w:line="276" w:lineRule="auto"/>
              <w:ind w:left="46"/>
              <w:rPr>
                <w:rFonts w:asciiTheme="minorHAnsi" w:hAnsiTheme="minorHAnsi" w:cstheme="minorHAnsi"/>
                <w:sz w:val="22"/>
                <w:szCs w:val="22"/>
              </w:rPr>
            </w:pPr>
            <w:r w:rsidRPr="00AE174B">
              <w:rPr>
                <w:rFonts w:asciiTheme="minorHAnsi" w:hAnsiTheme="minorHAnsi" w:cstheme="minorHAnsi"/>
                <w:sz w:val="22"/>
                <w:szCs w:val="22"/>
              </w:rPr>
              <w:t>Expunere interactivă cu suport vizual (</w:t>
            </w:r>
            <w:proofErr w:type="spellStart"/>
            <w:r w:rsidRPr="00AE174B">
              <w:rPr>
                <w:rFonts w:asciiTheme="minorHAnsi" w:hAnsiTheme="minorHAnsi" w:cstheme="minorHAnsi"/>
                <w:sz w:val="22"/>
                <w:szCs w:val="22"/>
              </w:rPr>
              <w:t>slide</w:t>
            </w:r>
            <w:proofErr w:type="spellEnd"/>
            <w:r w:rsidRPr="00AE174B">
              <w:rPr>
                <w:rFonts w:asciiTheme="minorHAnsi" w:hAnsiTheme="minorHAnsi" w:cstheme="minorHAnsi"/>
                <w:sz w:val="22"/>
                <w:szCs w:val="22"/>
              </w:rPr>
              <w:t>-uri/tablă) și dialog profesor–student;</w:t>
            </w:r>
          </w:p>
          <w:p w:rsidRPr="00AE174B" w:rsidR="00AC37AD" w:rsidP="003277E9" w:rsidRDefault="00AC37AD" w14:paraId="1030564F" w14:textId="750777F7">
            <w:pPr>
              <w:pStyle w:val="ListParagraph"/>
              <w:numPr>
                <w:ilvl w:val="0"/>
                <w:numId w:val="44"/>
              </w:numPr>
              <w:autoSpaceDE w:val="0"/>
              <w:autoSpaceDN w:val="0"/>
              <w:adjustRightInd w:val="0"/>
              <w:spacing w:line="276" w:lineRule="auto"/>
              <w:ind w:left="46"/>
              <w:rPr>
                <w:rFonts w:asciiTheme="minorHAnsi" w:hAnsiTheme="minorHAnsi" w:cstheme="minorHAnsi"/>
                <w:sz w:val="22"/>
                <w:szCs w:val="22"/>
              </w:rPr>
            </w:pPr>
            <w:r w:rsidRPr="00AE174B">
              <w:rPr>
                <w:rFonts w:asciiTheme="minorHAnsi" w:hAnsiTheme="minorHAnsi" w:cstheme="minorHAnsi"/>
                <w:sz w:val="22"/>
                <w:szCs w:val="22"/>
              </w:rPr>
              <w:t xml:space="preserve">Învățare activă ghidată prin </w:t>
            </w:r>
            <w:r w:rsidRPr="00AE174B">
              <w:rPr>
                <w:rFonts w:asciiTheme="minorHAnsi" w:hAnsiTheme="minorHAnsi" w:cstheme="minorHAnsi"/>
                <w:i/>
                <w:iCs/>
                <w:sz w:val="22"/>
                <w:szCs w:val="22"/>
              </w:rPr>
              <w:t xml:space="preserve">suport de curs tip „schelet” </w:t>
            </w:r>
            <w:r w:rsidRPr="00AE174B">
              <w:rPr>
                <w:rFonts w:asciiTheme="minorHAnsi" w:hAnsiTheme="minorHAnsi" w:cstheme="minorHAnsi"/>
                <w:sz w:val="22"/>
                <w:szCs w:val="22"/>
              </w:rPr>
              <w:t>(</w:t>
            </w:r>
            <w:proofErr w:type="spellStart"/>
            <w:r w:rsidRPr="00AE174B">
              <w:rPr>
                <w:rFonts w:asciiTheme="minorHAnsi" w:hAnsiTheme="minorHAnsi" w:cstheme="minorHAnsi"/>
                <w:sz w:val="22"/>
                <w:szCs w:val="22"/>
              </w:rPr>
              <w:t>guided</w:t>
            </w:r>
            <w:proofErr w:type="spellEnd"/>
            <w:r w:rsidRPr="00AE174B">
              <w:rPr>
                <w:rFonts w:asciiTheme="minorHAnsi" w:hAnsiTheme="minorHAnsi" w:cstheme="minorHAnsi"/>
                <w:sz w:val="22"/>
                <w:szCs w:val="22"/>
              </w:rPr>
              <w:t xml:space="preserve"> notes), completate în timpul orei;</w:t>
            </w:r>
          </w:p>
          <w:p w:rsidRPr="00AE174B" w:rsidR="00AC37AD" w:rsidP="003277E9" w:rsidRDefault="00AC37AD" w14:paraId="284FA7FC" w14:textId="46209702">
            <w:pPr>
              <w:pStyle w:val="ListParagraph"/>
              <w:numPr>
                <w:ilvl w:val="0"/>
                <w:numId w:val="44"/>
              </w:numPr>
              <w:autoSpaceDE w:val="0"/>
              <w:autoSpaceDN w:val="0"/>
              <w:adjustRightInd w:val="0"/>
              <w:spacing w:line="276" w:lineRule="auto"/>
              <w:ind w:left="46"/>
              <w:rPr>
                <w:rFonts w:asciiTheme="minorHAnsi" w:hAnsiTheme="minorHAnsi" w:cstheme="minorHAnsi"/>
                <w:sz w:val="22"/>
                <w:szCs w:val="22"/>
              </w:rPr>
            </w:pPr>
            <w:r w:rsidRPr="00AE174B">
              <w:rPr>
                <w:rFonts w:asciiTheme="minorHAnsi" w:hAnsiTheme="minorHAnsi" w:cstheme="minorHAnsi"/>
                <w:sz w:val="22"/>
                <w:szCs w:val="22"/>
              </w:rPr>
              <w:t>Întrebări–răspunsuri / discuții dirijate pentru fixarea noțiunilor și verificarea înțelegerii.</w:t>
            </w:r>
          </w:p>
          <w:p w:rsidRPr="00AE174B" w:rsidR="00200FAD" w:rsidP="00D22B64" w:rsidRDefault="00200FAD" w14:paraId="2239A762" w14:textId="77777777">
            <w:pPr>
              <w:autoSpaceDE w:val="0"/>
              <w:autoSpaceDN w:val="0"/>
              <w:adjustRightInd w:val="0"/>
              <w:spacing w:line="276" w:lineRule="auto"/>
              <w:rPr>
                <w:rFonts w:asciiTheme="minorHAnsi" w:hAnsiTheme="minorHAnsi" w:cstheme="minorHAnsi"/>
                <w:sz w:val="22"/>
                <w:szCs w:val="22"/>
              </w:rPr>
            </w:pPr>
          </w:p>
        </w:tc>
        <w:tc>
          <w:tcPr>
            <w:tcW w:w="1684" w:type="dxa"/>
            <w:vMerge w:val="restart"/>
            <w:tcBorders>
              <w:top w:val="single" w:color="auto" w:sz="6" w:space="0"/>
            </w:tcBorders>
            <w:vAlign w:val="center"/>
          </w:tcPr>
          <w:p w:rsidRPr="00AE174B" w:rsidR="00447EF0" w:rsidP="00447EF0" w:rsidRDefault="00447EF0" w14:paraId="0DCD8AA1" w14:textId="4C77C8DF">
            <w:pPr>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 </w:t>
            </w:r>
            <w:r w:rsidRPr="00AE174B">
              <w:rPr>
                <w:rFonts w:asciiTheme="minorHAnsi" w:hAnsiTheme="minorHAnsi" w:cstheme="minorHAnsi"/>
                <w:sz w:val="22"/>
                <w:szCs w:val="22"/>
              </w:rPr>
              <w:t>suport de curs în format PDF, parțial completat;</w:t>
            </w:r>
          </w:p>
          <w:p w:rsidRPr="00AE174B" w:rsidR="003277E9" w:rsidP="00447EF0" w:rsidRDefault="00447EF0" w14:paraId="458815F6" w14:textId="77777777">
            <w:pPr>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v</w:t>
            </w:r>
            <w:r w:rsidRPr="00447EF0">
              <w:rPr>
                <w:rFonts w:asciiTheme="minorHAnsi" w:hAnsiTheme="minorHAnsi" w:cstheme="minorHAnsi"/>
                <w:sz w:val="22"/>
                <w:szCs w:val="22"/>
              </w:rPr>
              <w:t>ideoproiector / tablă</w:t>
            </w:r>
            <w:r w:rsidRPr="00AE174B" w:rsidR="003277E9">
              <w:rPr>
                <w:rFonts w:asciiTheme="minorHAnsi" w:hAnsiTheme="minorHAnsi" w:cstheme="minorHAnsi"/>
                <w:sz w:val="22"/>
                <w:szCs w:val="22"/>
              </w:rPr>
              <w:t>;</w:t>
            </w:r>
            <w:r w:rsidRPr="00447EF0">
              <w:rPr>
                <w:rFonts w:asciiTheme="minorHAnsi" w:hAnsiTheme="minorHAnsi" w:cstheme="minorHAnsi"/>
                <w:sz w:val="22"/>
                <w:szCs w:val="22"/>
              </w:rPr>
              <w:t xml:space="preserve"> </w:t>
            </w:r>
          </w:p>
          <w:p w:rsidRPr="00447EF0" w:rsidR="00447EF0" w:rsidP="00447EF0" w:rsidRDefault="003277E9" w14:paraId="214BEAE0" w14:textId="5CD3D465">
            <w:pPr>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 </w:t>
            </w:r>
            <w:r w:rsidRPr="00447EF0" w:rsidR="00447EF0">
              <w:rPr>
                <w:rFonts w:asciiTheme="minorHAnsi" w:hAnsiTheme="minorHAnsi" w:cstheme="minorHAnsi"/>
                <w:sz w:val="22"/>
                <w:szCs w:val="22"/>
              </w:rPr>
              <w:t>platformă online pentru distribuirea materialelor.</w:t>
            </w:r>
          </w:p>
          <w:p w:rsidRPr="00AE174B" w:rsidR="00200FAD" w:rsidP="00D22B64" w:rsidRDefault="00200FAD" w14:paraId="18D72F93" w14:textId="77777777">
            <w:pPr>
              <w:autoSpaceDE w:val="0"/>
              <w:autoSpaceDN w:val="0"/>
              <w:adjustRightInd w:val="0"/>
              <w:spacing w:line="276" w:lineRule="auto"/>
              <w:rPr>
                <w:rFonts w:asciiTheme="minorHAnsi" w:hAnsiTheme="minorHAnsi" w:cstheme="minorHAnsi"/>
                <w:sz w:val="22"/>
                <w:szCs w:val="22"/>
              </w:rPr>
            </w:pPr>
          </w:p>
        </w:tc>
      </w:tr>
      <w:tr w:rsidRPr="00AE174B" w:rsidR="003277E9" w:rsidTr="003277E9" w14:paraId="7DE32D3D" w14:textId="77777777">
        <w:tc>
          <w:tcPr>
            <w:tcW w:w="4374" w:type="dxa"/>
            <w:tcBorders>
              <w:top w:val="single" w:color="auto" w:sz="6" w:space="0"/>
              <w:bottom w:val="single" w:color="auto" w:sz="6" w:space="0"/>
            </w:tcBorders>
            <w:shd w:val="clear" w:color="auto" w:fill="E0E0E0"/>
            <w:vAlign w:val="center"/>
          </w:tcPr>
          <w:p w:rsidRPr="00AE174B" w:rsidR="00200FAD" w:rsidP="00BC3560" w:rsidRDefault="003C6A12" w14:paraId="0DF243B5" w14:textId="63D449DD">
            <w:pPr>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 xml:space="preserve">2. </w:t>
            </w:r>
            <w:r w:rsidRPr="00AE174B">
              <w:rPr>
                <w:rFonts w:asciiTheme="minorHAnsi" w:hAnsiTheme="minorHAnsi" w:cstheme="minorHAnsi"/>
                <w:sz w:val="22"/>
                <w:szCs w:val="22"/>
              </w:rPr>
              <w:t xml:space="preserve">Mărimi </w:t>
            </w:r>
            <w:proofErr w:type="spellStart"/>
            <w:r w:rsidRPr="00AE174B">
              <w:rPr>
                <w:rFonts w:asciiTheme="minorHAnsi" w:hAnsiTheme="minorHAnsi" w:cstheme="minorHAnsi"/>
                <w:sz w:val="22"/>
                <w:szCs w:val="22"/>
              </w:rPr>
              <w:t>higrotermice</w:t>
            </w:r>
            <w:proofErr w:type="spellEnd"/>
            <w:r w:rsidRPr="00AE174B">
              <w:rPr>
                <w:rFonts w:asciiTheme="minorHAnsi" w:hAnsiTheme="minorHAnsi" w:cstheme="minorHAnsi"/>
                <w:sz w:val="22"/>
                <w:szCs w:val="22"/>
              </w:rPr>
              <w:t xml:space="preserve"> și parametrii climatici interiori și exteriori (condiții la limită)</w:t>
            </w:r>
          </w:p>
        </w:tc>
        <w:tc>
          <w:tcPr>
            <w:tcW w:w="700" w:type="dxa"/>
            <w:tcBorders>
              <w:top w:val="single" w:color="auto" w:sz="6" w:space="0"/>
              <w:bottom w:val="single" w:color="auto" w:sz="6" w:space="0"/>
            </w:tcBorders>
            <w:vAlign w:val="center"/>
          </w:tcPr>
          <w:p w:rsidRPr="00AE174B" w:rsidR="00200FAD" w:rsidP="00D22B64" w:rsidRDefault="00EF2973" w14:paraId="221C2CA1" w14:textId="3D67C494">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ign w:val="center"/>
          </w:tcPr>
          <w:p w:rsidRPr="00AE174B" w:rsidR="00200FAD" w:rsidP="00D22B64" w:rsidRDefault="00200FAD" w14:paraId="2DE8E6F8" w14:textId="77777777">
            <w:pPr>
              <w:autoSpaceDE w:val="0"/>
              <w:autoSpaceDN w:val="0"/>
              <w:adjustRightInd w:val="0"/>
              <w:spacing w:line="276" w:lineRule="auto"/>
              <w:rPr>
                <w:rFonts w:asciiTheme="minorHAnsi" w:hAnsiTheme="minorHAnsi" w:cstheme="minorHAnsi"/>
                <w:b/>
                <w:bCs/>
                <w:sz w:val="22"/>
                <w:szCs w:val="22"/>
              </w:rPr>
            </w:pPr>
          </w:p>
        </w:tc>
        <w:tc>
          <w:tcPr>
            <w:tcW w:w="1684" w:type="dxa"/>
            <w:vMerge/>
            <w:vAlign w:val="center"/>
          </w:tcPr>
          <w:p w:rsidRPr="00AE174B" w:rsidR="00200FAD" w:rsidP="00D22B64" w:rsidRDefault="00200FAD" w14:paraId="5AF180B3" w14:textId="77777777">
            <w:pPr>
              <w:autoSpaceDE w:val="0"/>
              <w:autoSpaceDN w:val="0"/>
              <w:adjustRightInd w:val="0"/>
              <w:spacing w:line="276" w:lineRule="auto"/>
              <w:rPr>
                <w:rFonts w:asciiTheme="minorHAnsi" w:hAnsiTheme="minorHAnsi" w:cstheme="minorHAnsi"/>
                <w:b/>
                <w:bCs/>
                <w:sz w:val="22"/>
                <w:szCs w:val="22"/>
              </w:rPr>
            </w:pPr>
          </w:p>
        </w:tc>
      </w:tr>
      <w:tr w:rsidRPr="00AE174B" w:rsidR="003277E9" w:rsidTr="003277E9" w14:paraId="07CF2544" w14:textId="77777777">
        <w:tc>
          <w:tcPr>
            <w:tcW w:w="4374" w:type="dxa"/>
            <w:tcBorders>
              <w:top w:val="single" w:color="auto" w:sz="6" w:space="0"/>
              <w:bottom w:val="single" w:color="auto" w:sz="6" w:space="0"/>
            </w:tcBorders>
            <w:shd w:val="clear" w:color="auto" w:fill="E0E0E0"/>
            <w:vAlign w:val="center"/>
          </w:tcPr>
          <w:p w:rsidRPr="00AE174B" w:rsidR="00200FAD" w:rsidP="00BC3560" w:rsidRDefault="003C6A12" w14:paraId="0F4B71AD" w14:textId="3549175E">
            <w:pPr>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 xml:space="preserve">3. </w:t>
            </w:r>
            <w:r w:rsidRPr="00AE174B">
              <w:rPr>
                <w:rFonts w:asciiTheme="minorHAnsi" w:hAnsiTheme="minorHAnsi" w:cstheme="minorHAnsi"/>
                <w:sz w:val="22"/>
                <w:szCs w:val="22"/>
              </w:rPr>
              <w:t>Mărimi termotehnice fundamentale</w:t>
            </w:r>
            <w:r w:rsidRPr="00AE174B">
              <w:rPr>
                <w:rFonts w:asciiTheme="minorHAnsi" w:hAnsiTheme="minorHAnsi" w:cstheme="minorHAnsi"/>
                <w:sz w:val="22"/>
                <w:szCs w:val="22"/>
              </w:rPr>
              <w:t xml:space="preserve"> </w:t>
            </w:r>
            <w:r w:rsidRPr="00AE174B" w:rsidR="00254996">
              <w:rPr>
                <w:rFonts w:asciiTheme="minorHAnsi" w:hAnsiTheme="minorHAnsi" w:cstheme="minorHAnsi"/>
                <w:sz w:val="22"/>
                <w:szCs w:val="22"/>
              </w:rPr>
              <w:t>‎</w:t>
            </w:r>
          </w:p>
        </w:tc>
        <w:tc>
          <w:tcPr>
            <w:tcW w:w="700" w:type="dxa"/>
            <w:tcBorders>
              <w:top w:val="single" w:color="auto" w:sz="6" w:space="0"/>
              <w:bottom w:val="single" w:color="auto" w:sz="6" w:space="0"/>
            </w:tcBorders>
            <w:vAlign w:val="center"/>
          </w:tcPr>
          <w:p w:rsidRPr="00AE174B" w:rsidR="00200FAD" w:rsidP="00D22B64" w:rsidRDefault="00EF2973" w14:paraId="5C54BEB5" w14:textId="50ED310A">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ign w:val="center"/>
          </w:tcPr>
          <w:p w:rsidRPr="00AE174B" w:rsidR="00200FAD" w:rsidP="00D22B64" w:rsidRDefault="00200FAD" w14:paraId="3A24FCD2" w14:textId="77777777">
            <w:pPr>
              <w:autoSpaceDE w:val="0"/>
              <w:autoSpaceDN w:val="0"/>
              <w:adjustRightInd w:val="0"/>
              <w:spacing w:line="276" w:lineRule="auto"/>
              <w:rPr>
                <w:rFonts w:asciiTheme="minorHAnsi" w:hAnsiTheme="minorHAnsi" w:cstheme="minorHAnsi"/>
                <w:b/>
                <w:bCs/>
                <w:sz w:val="22"/>
                <w:szCs w:val="22"/>
              </w:rPr>
            </w:pPr>
          </w:p>
        </w:tc>
        <w:tc>
          <w:tcPr>
            <w:tcW w:w="1684" w:type="dxa"/>
            <w:vMerge/>
            <w:vAlign w:val="center"/>
          </w:tcPr>
          <w:p w:rsidRPr="00AE174B" w:rsidR="00200FAD" w:rsidP="00D22B64" w:rsidRDefault="00200FAD" w14:paraId="3803E0AD" w14:textId="77777777">
            <w:pPr>
              <w:autoSpaceDE w:val="0"/>
              <w:autoSpaceDN w:val="0"/>
              <w:adjustRightInd w:val="0"/>
              <w:spacing w:line="276" w:lineRule="auto"/>
              <w:rPr>
                <w:rFonts w:asciiTheme="minorHAnsi" w:hAnsiTheme="minorHAnsi" w:cstheme="minorHAnsi"/>
                <w:b/>
                <w:bCs/>
                <w:sz w:val="22"/>
                <w:szCs w:val="22"/>
              </w:rPr>
            </w:pPr>
          </w:p>
        </w:tc>
      </w:tr>
      <w:tr w:rsidRPr="00AE174B" w:rsidR="003277E9" w:rsidTr="003277E9" w14:paraId="54950EB8" w14:textId="440544E3">
        <w:trPr>
          <w:trHeight w:val="285"/>
        </w:trPr>
        <w:tc>
          <w:tcPr>
            <w:tcW w:w="4374" w:type="dxa"/>
            <w:tcBorders>
              <w:top w:val="single" w:color="auto" w:sz="6" w:space="0"/>
            </w:tcBorders>
            <w:shd w:val="clear" w:color="auto" w:fill="E0E0E0"/>
            <w:vAlign w:val="center"/>
          </w:tcPr>
          <w:p w:rsidRPr="00AE174B" w:rsidR="00200FAD" w:rsidP="00447EF0" w:rsidRDefault="003C6A12" w14:paraId="30D56211" w14:textId="4F6E7667">
            <w:pPr>
              <w:tabs>
                <w:tab w:val="left" w:pos="306"/>
              </w:tabs>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 xml:space="preserve">4. </w:t>
            </w:r>
            <w:r w:rsidRPr="00AE174B">
              <w:rPr>
                <w:rFonts w:asciiTheme="minorHAnsi" w:hAnsiTheme="minorHAnsi" w:cstheme="minorHAnsi"/>
                <w:sz w:val="22"/>
                <w:szCs w:val="22"/>
              </w:rPr>
              <w:t xml:space="preserve">Modurile transferului de căldură: conducția, convecția </w:t>
            </w:r>
          </w:p>
        </w:tc>
        <w:tc>
          <w:tcPr>
            <w:tcW w:w="700" w:type="dxa"/>
            <w:tcBorders>
              <w:top w:val="single" w:color="auto" w:sz="6" w:space="0"/>
            </w:tcBorders>
            <w:vAlign w:val="center"/>
          </w:tcPr>
          <w:p w:rsidRPr="00AE174B" w:rsidR="00200FAD" w:rsidP="00D22B64" w:rsidRDefault="00EF2973" w14:paraId="05200125" w14:textId="77D722A1">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ign w:val="center"/>
          </w:tcPr>
          <w:p w:rsidRPr="00AE174B" w:rsidR="00200FAD" w:rsidP="00D22B64" w:rsidRDefault="00200FAD" w14:paraId="37D88930" w14:textId="77777777">
            <w:pPr>
              <w:autoSpaceDE w:val="0"/>
              <w:autoSpaceDN w:val="0"/>
              <w:adjustRightInd w:val="0"/>
              <w:spacing w:line="276" w:lineRule="auto"/>
              <w:rPr>
                <w:rFonts w:asciiTheme="minorHAnsi" w:hAnsiTheme="minorHAnsi" w:cstheme="minorHAnsi"/>
                <w:b/>
                <w:bCs/>
                <w:sz w:val="22"/>
                <w:szCs w:val="22"/>
              </w:rPr>
            </w:pPr>
          </w:p>
        </w:tc>
        <w:tc>
          <w:tcPr>
            <w:tcW w:w="1684" w:type="dxa"/>
            <w:vMerge/>
            <w:vAlign w:val="center"/>
          </w:tcPr>
          <w:p w:rsidRPr="00AE174B" w:rsidR="00200FAD" w:rsidP="00D22B64" w:rsidRDefault="00200FAD" w14:paraId="0913B861" w14:textId="77777777">
            <w:pPr>
              <w:autoSpaceDE w:val="0"/>
              <w:autoSpaceDN w:val="0"/>
              <w:adjustRightInd w:val="0"/>
              <w:spacing w:line="276" w:lineRule="auto"/>
              <w:rPr>
                <w:rFonts w:asciiTheme="minorHAnsi" w:hAnsiTheme="minorHAnsi" w:cstheme="minorHAnsi"/>
                <w:b/>
                <w:bCs/>
                <w:sz w:val="22"/>
                <w:szCs w:val="22"/>
              </w:rPr>
            </w:pPr>
          </w:p>
        </w:tc>
      </w:tr>
      <w:tr w:rsidRPr="00AE174B" w:rsidR="003277E9" w:rsidTr="003277E9" w14:paraId="004A07CD" w14:textId="77777777">
        <w:trPr>
          <w:trHeight w:val="282"/>
        </w:trPr>
        <w:tc>
          <w:tcPr>
            <w:tcW w:w="4374" w:type="dxa"/>
            <w:tcBorders>
              <w:top w:val="single" w:color="auto" w:sz="6" w:space="0"/>
            </w:tcBorders>
            <w:shd w:val="clear" w:color="auto" w:fill="E0E0E0"/>
            <w:vAlign w:val="center"/>
          </w:tcPr>
          <w:p w:rsidRPr="00AE174B" w:rsidR="00200FAD" w:rsidP="00BC3560" w:rsidRDefault="00EF2973" w14:paraId="75628C7F" w14:textId="034055CB">
            <w:pPr>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5</w:t>
            </w:r>
            <w:r w:rsidRPr="00AE174B">
              <w:rPr>
                <w:rFonts w:asciiTheme="minorHAnsi" w:hAnsiTheme="minorHAnsi" w:cstheme="minorHAnsi"/>
                <w:sz w:val="22"/>
                <w:szCs w:val="22"/>
              </w:rPr>
              <w:t>. Modurile transferului de căldură: radiația termică</w:t>
            </w:r>
            <w:r w:rsidRPr="00AE174B">
              <w:rPr>
                <w:rFonts w:asciiTheme="minorHAnsi" w:hAnsiTheme="minorHAnsi" w:cstheme="minorHAnsi"/>
                <w:sz w:val="22"/>
                <w:szCs w:val="22"/>
              </w:rPr>
              <w:t xml:space="preserve">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transferul global de căldură la </w:t>
            </w:r>
            <w:proofErr w:type="spellStart"/>
            <w:r w:rsidRPr="00AE174B">
              <w:rPr>
                <w:rFonts w:asciiTheme="minorHAnsi" w:hAnsiTheme="minorHAnsi" w:cstheme="minorHAnsi"/>
                <w:sz w:val="22"/>
                <w:szCs w:val="22"/>
              </w:rPr>
              <w:t>suprafaţa</w:t>
            </w:r>
            <w:proofErr w:type="spellEnd"/>
            <w:r w:rsidRPr="00AE174B">
              <w:rPr>
                <w:rFonts w:asciiTheme="minorHAnsi" w:hAnsiTheme="minorHAnsi" w:cstheme="minorHAnsi"/>
                <w:sz w:val="22"/>
                <w:szCs w:val="22"/>
              </w:rPr>
              <w:t xml:space="preserve"> elementului de construcție</w:t>
            </w:r>
          </w:p>
        </w:tc>
        <w:tc>
          <w:tcPr>
            <w:tcW w:w="700" w:type="dxa"/>
            <w:tcBorders>
              <w:top w:val="single" w:color="auto" w:sz="6" w:space="0"/>
            </w:tcBorders>
            <w:vAlign w:val="center"/>
          </w:tcPr>
          <w:p w:rsidRPr="00AE174B" w:rsidR="00200FAD" w:rsidP="00D22B64" w:rsidRDefault="00EF2973" w14:paraId="60B4D44D" w14:textId="13586F01">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ign w:val="center"/>
          </w:tcPr>
          <w:p w:rsidRPr="00AE174B" w:rsidR="00200FAD" w:rsidP="00D22B64" w:rsidRDefault="00200FAD" w14:paraId="14418B08" w14:textId="77777777">
            <w:pPr>
              <w:autoSpaceDE w:val="0"/>
              <w:autoSpaceDN w:val="0"/>
              <w:adjustRightInd w:val="0"/>
              <w:spacing w:line="276" w:lineRule="auto"/>
              <w:rPr>
                <w:rFonts w:asciiTheme="minorHAnsi" w:hAnsiTheme="minorHAnsi" w:cstheme="minorHAnsi"/>
                <w:b/>
                <w:bCs/>
                <w:sz w:val="22"/>
                <w:szCs w:val="22"/>
              </w:rPr>
            </w:pPr>
          </w:p>
        </w:tc>
        <w:tc>
          <w:tcPr>
            <w:tcW w:w="1684" w:type="dxa"/>
            <w:vMerge/>
            <w:vAlign w:val="center"/>
          </w:tcPr>
          <w:p w:rsidRPr="00AE174B" w:rsidR="00200FAD" w:rsidP="00D22B64" w:rsidRDefault="00200FAD" w14:paraId="317F6B74" w14:textId="77777777">
            <w:pPr>
              <w:autoSpaceDE w:val="0"/>
              <w:autoSpaceDN w:val="0"/>
              <w:adjustRightInd w:val="0"/>
              <w:spacing w:line="276" w:lineRule="auto"/>
              <w:rPr>
                <w:rFonts w:asciiTheme="minorHAnsi" w:hAnsiTheme="minorHAnsi" w:cstheme="minorHAnsi"/>
                <w:b/>
                <w:bCs/>
                <w:sz w:val="22"/>
                <w:szCs w:val="22"/>
              </w:rPr>
            </w:pPr>
          </w:p>
        </w:tc>
      </w:tr>
      <w:tr w:rsidRPr="00AE174B" w:rsidR="00447EF0" w:rsidTr="003277E9" w14:paraId="6DEDC668" w14:textId="77777777">
        <w:trPr>
          <w:trHeight w:val="282"/>
        </w:trPr>
        <w:tc>
          <w:tcPr>
            <w:tcW w:w="4374" w:type="dxa"/>
            <w:tcBorders>
              <w:top w:val="single" w:color="auto" w:sz="6" w:space="0"/>
            </w:tcBorders>
            <w:shd w:val="clear" w:color="auto" w:fill="E0E0E0"/>
            <w:vAlign w:val="center"/>
          </w:tcPr>
          <w:p w:rsidRPr="00AE174B" w:rsidR="00EF2973" w:rsidP="00BC3560" w:rsidRDefault="00EF2973" w14:paraId="331A01F7" w14:textId="54DFFBF0">
            <w:pPr>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6</w:t>
            </w:r>
            <w:r w:rsidRPr="00AE174B">
              <w:rPr>
                <w:rFonts w:asciiTheme="minorHAnsi" w:hAnsiTheme="minorHAnsi" w:cstheme="minorHAnsi"/>
                <w:sz w:val="22"/>
                <w:szCs w:val="22"/>
              </w:rPr>
              <w:t>. Ecuațiile transferului de căldură (formulare, condiții la limită; staționar și nestaționar – noțiuni)</w:t>
            </w:r>
          </w:p>
        </w:tc>
        <w:tc>
          <w:tcPr>
            <w:tcW w:w="700" w:type="dxa"/>
            <w:tcBorders>
              <w:top w:val="single" w:color="auto" w:sz="6" w:space="0"/>
            </w:tcBorders>
            <w:vAlign w:val="center"/>
          </w:tcPr>
          <w:p w:rsidRPr="00AE174B" w:rsidR="00EF2973" w:rsidP="00EF2973" w:rsidRDefault="00EF2973" w14:paraId="07CA26F2" w14:textId="42A73E39">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ign w:val="center"/>
          </w:tcPr>
          <w:p w:rsidRPr="00AE174B" w:rsidR="00EF2973" w:rsidP="00EF2973" w:rsidRDefault="00EF2973" w14:paraId="7144B4FA" w14:textId="77777777">
            <w:pPr>
              <w:autoSpaceDE w:val="0"/>
              <w:autoSpaceDN w:val="0"/>
              <w:adjustRightInd w:val="0"/>
              <w:spacing w:line="276" w:lineRule="auto"/>
              <w:rPr>
                <w:rFonts w:asciiTheme="minorHAnsi" w:hAnsiTheme="minorHAnsi" w:cstheme="minorHAnsi"/>
                <w:b/>
                <w:bCs/>
                <w:sz w:val="22"/>
                <w:szCs w:val="22"/>
              </w:rPr>
            </w:pPr>
          </w:p>
        </w:tc>
        <w:tc>
          <w:tcPr>
            <w:tcW w:w="1684" w:type="dxa"/>
            <w:vMerge/>
            <w:vAlign w:val="center"/>
          </w:tcPr>
          <w:p w:rsidRPr="00AE174B" w:rsidR="00EF2973" w:rsidP="00EF2973" w:rsidRDefault="00EF2973" w14:paraId="73DFDB52" w14:textId="77777777">
            <w:pPr>
              <w:autoSpaceDE w:val="0"/>
              <w:autoSpaceDN w:val="0"/>
              <w:adjustRightInd w:val="0"/>
              <w:spacing w:line="276" w:lineRule="auto"/>
              <w:rPr>
                <w:rFonts w:asciiTheme="minorHAnsi" w:hAnsiTheme="minorHAnsi" w:cstheme="minorHAnsi"/>
                <w:b/>
                <w:bCs/>
                <w:sz w:val="22"/>
                <w:szCs w:val="22"/>
              </w:rPr>
            </w:pPr>
          </w:p>
        </w:tc>
      </w:tr>
      <w:tr w:rsidRPr="00AE174B" w:rsidR="00447EF0" w:rsidTr="003277E9" w14:paraId="2F68B6EE" w14:textId="77777777">
        <w:trPr>
          <w:trHeight w:val="282"/>
        </w:trPr>
        <w:tc>
          <w:tcPr>
            <w:tcW w:w="4374" w:type="dxa"/>
            <w:tcBorders>
              <w:top w:val="single" w:color="auto" w:sz="6" w:space="0"/>
            </w:tcBorders>
            <w:shd w:val="clear" w:color="auto" w:fill="E0E0E0"/>
            <w:vAlign w:val="center"/>
          </w:tcPr>
          <w:p w:rsidRPr="00AE174B" w:rsidR="00EF2973" w:rsidP="00BC3560" w:rsidRDefault="00EF2973" w14:paraId="55E17A18" w14:textId="5773DA85">
            <w:pPr>
              <w:spacing w:line="276" w:lineRule="auto"/>
              <w:jc w:val="both"/>
              <w:rPr>
                <w:rFonts w:asciiTheme="minorHAnsi" w:hAnsiTheme="minorHAnsi" w:cstheme="minorHAnsi"/>
                <w:sz w:val="22"/>
                <w:szCs w:val="22"/>
              </w:rPr>
            </w:pPr>
            <w:r w:rsidRPr="00AE174B">
              <w:rPr>
                <w:rFonts w:asciiTheme="minorHAnsi" w:hAnsiTheme="minorHAnsi" w:cstheme="minorHAnsi"/>
                <w:sz w:val="22"/>
                <w:szCs w:val="22"/>
              </w:rPr>
              <w:t>7</w:t>
            </w:r>
            <w:r w:rsidRPr="00AE174B">
              <w:rPr>
                <w:rFonts w:asciiTheme="minorHAnsi" w:hAnsiTheme="minorHAnsi" w:cstheme="minorHAnsi"/>
                <w:sz w:val="22"/>
                <w:szCs w:val="22"/>
              </w:rPr>
              <w:t>. Rezolvarea numerică manuală și a</w:t>
            </w:r>
            <w:r w:rsidRPr="00AE174B" w:rsidR="00BC3560">
              <w:rPr>
                <w:rFonts w:asciiTheme="minorHAnsi" w:hAnsiTheme="minorHAnsi" w:cstheme="minorHAnsi"/>
                <w:sz w:val="22"/>
                <w:szCs w:val="22"/>
              </w:rPr>
              <w:t>utomat</w:t>
            </w:r>
            <w:r w:rsidRPr="00AE174B" w:rsidR="00BC3560">
              <w:rPr>
                <w:sz w:val="22"/>
                <w:szCs w:val="22"/>
              </w:rPr>
              <w:t>ă</w:t>
            </w:r>
            <w:r w:rsidRPr="00AE174B">
              <w:rPr>
                <w:rFonts w:asciiTheme="minorHAnsi" w:hAnsiTheme="minorHAnsi" w:cstheme="minorHAnsi"/>
                <w:sz w:val="22"/>
                <w:szCs w:val="22"/>
              </w:rPr>
              <w:t xml:space="preserve"> a ecuațiilor transferului de căldură. </w:t>
            </w:r>
          </w:p>
        </w:tc>
        <w:tc>
          <w:tcPr>
            <w:tcW w:w="700" w:type="dxa"/>
            <w:tcBorders>
              <w:top w:val="single" w:color="auto" w:sz="6" w:space="0"/>
            </w:tcBorders>
            <w:vAlign w:val="center"/>
          </w:tcPr>
          <w:p w:rsidRPr="00AE174B" w:rsidR="00EF2973" w:rsidP="00EF2973" w:rsidRDefault="00EF2973" w14:paraId="4615BD5D" w14:textId="250AE7C7">
            <w:pPr>
              <w:spacing w:line="276" w:lineRule="auto"/>
              <w:rPr>
                <w:rFonts w:asciiTheme="minorHAnsi" w:hAnsiTheme="minorHAnsi" w:cstheme="minorHAnsi"/>
                <w:sz w:val="22"/>
                <w:szCs w:val="22"/>
              </w:rPr>
            </w:pPr>
            <w:r w:rsidRPr="00AE174B">
              <w:rPr>
                <w:rFonts w:asciiTheme="minorHAnsi" w:hAnsiTheme="minorHAnsi" w:cstheme="minorHAnsi"/>
                <w:sz w:val="22"/>
                <w:szCs w:val="22"/>
              </w:rPr>
              <w:t>2</w:t>
            </w:r>
          </w:p>
        </w:tc>
        <w:tc>
          <w:tcPr>
            <w:tcW w:w="2849" w:type="dxa"/>
            <w:vMerge/>
            <w:vAlign w:val="center"/>
          </w:tcPr>
          <w:p w:rsidRPr="00AE174B" w:rsidR="00EF2973" w:rsidP="00EF2973" w:rsidRDefault="00EF2973" w14:paraId="4B0E8009" w14:textId="77777777">
            <w:pPr>
              <w:autoSpaceDE w:val="0"/>
              <w:autoSpaceDN w:val="0"/>
              <w:adjustRightInd w:val="0"/>
              <w:spacing w:line="276" w:lineRule="auto"/>
              <w:rPr>
                <w:rFonts w:asciiTheme="minorHAnsi" w:hAnsiTheme="minorHAnsi" w:cstheme="minorHAnsi"/>
                <w:b/>
                <w:bCs/>
                <w:sz w:val="22"/>
                <w:szCs w:val="22"/>
              </w:rPr>
            </w:pPr>
          </w:p>
        </w:tc>
        <w:tc>
          <w:tcPr>
            <w:tcW w:w="1684" w:type="dxa"/>
            <w:vMerge/>
            <w:vAlign w:val="center"/>
          </w:tcPr>
          <w:p w:rsidRPr="00AE174B" w:rsidR="00EF2973" w:rsidP="00EF2973" w:rsidRDefault="00EF2973" w14:paraId="0652BEA7" w14:textId="77777777">
            <w:pPr>
              <w:autoSpaceDE w:val="0"/>
              <w:autoSpaceDN w:val="0"/>
              <w:adjustRightInd w:val="0"/>
              <w:spacing w:line="276" w:lineRule="auto"/>
              <w:rPr>
                <w:rFonts w:asciiTheme="minorHAnsi" w:hAnsiTheme="minorHAnsi" w:cstheme="minorHAnsi"/>
                <w:b/>
                <w:bCs/>
                <w:sz w:val="22"/>
                <w:szCs w:val="22"/>
              </w:rPr>
            </w:pPr>
          </w:p>
        </w:tc>
      </w:tr>
      <w:tr w:rsidRPr="00AE174B" w:rsidR="00755D78"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AE174B" w:rsidR="006200A9" w:rsidP="00D22B64" w:rsidRDefault="00755D78" w14:paraId="630D891B"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lastRenderedPageBreak/>
              <w:t>Bibliografie</w:t>
            </w:r>
          </w:p>
          <w:p w:rsidRPr="00AE174B" w:rsidR="00E357B3" w:rsidP="009A74BB" w:rsidRDefault="009A74BB" w14:paraId="728CA8ED"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1.‎ </w:t>
            </w:r>
            <w:proofErr w:type="spellStart"/>
            <w:r w:rsidRPr="00AE174B">
              <w:rPr>
                <w:rFonts w:asciiTheme="minorHAnsi" w:hAnsiTheme="minorHAnsi" w:cstheme="minorHAnsi"/>
                <w:sz w:val="22"/>
                <w:szCs w:val="22"/>
              </w:rPr>
              <w:t>Comşa</w:t>
            </w:r>
            <w:proofErr w:type="spellEnd"/>
            <w:r w:rsidRPr="00AE174B">
              <w:rPr>
                <w:rFonts w:asciiTheme="minorHAnsi" w:hAnsiTheme="minorHAnsi" w:cstheme="minorHAnsi"/>
                <w:sz w:val="22"/>
                <w:szCs w:val="22"/>
              </w:rPr>
              <w:t xml:space="preserve">, E., Moga, I., Munteanu, C., Proiectarea </w:t>
            </w:r>
            <w:proofErr w:type="spellStart"/>
            <w:r w:rsidRPr="00AE174B">
              <w:rPr>
                <w:rFonts w:asciiTheme="minorHAnsi" w:hAnsiTheme="minorHAnsi" w:cstheme="minorHAnsi"/>
                <w:sz w:val="22"/>
                <w:szCs w:val="22"/>
              </w:rPr>
              <w:t>funcţională</w:t>
            </w:r>
            <w:proofErr w:type="spellEnd"/>
            <w:r w:rsidRPr="00AE174B">
              <w:rPr>
                <w:rFonts w:asciiTheme="minorHAnsi" w:hAnsiTheme="minorHAnsi" w:cstheme="minorHAnsi"/>
                <w:sz w:val="22"/>
                <w:szCs w:val="22"/>
              </w:rPr>
              <w:t xml:space="preserve">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constructivă a clădirilor de locuit, Partea a ‎II-a, Editura I.P.C.-N., Cluj-Napoca, 1987‎</w:t>
            </w:r>
            <w:r w:rsidRPr="00AE174B">
              <w:rPr>
                <w:rFonts w:asciiTheme="minorHAnsi" w:hAnsiTheme="minorHAnsi" w:cstheme="minorHAnsi"/>
                <w:sz w:val="22"/>
                <w:szCs w:val="22"/>
              </w:rPr>
              <w:cr/>
              <w:t xml:space="preserve">‎2.‎ </w:t>
            </w:r>
            <w:proofErr w:type="spellStart"/>
            <w:r w:rsidRPr="00AE174B">
              <w:rPr>
                <w:rFonts w:asciiTheme="minorHAnsi" w:hAnsiTheme="minorHAnsi" w:cstheme="minorHAnsi"/>
                <w:sz w:val="22"/>
                <w:szCs w:val="22"/>
              </w:rPr>
              <w:t>Comşa</w:t>
            </w:r>
            <w:proofErr w:type="spellEnd"/>
            <w:r w:rsidRPr="00AE174B">
              <w:rPr>
                <w:rFonts w:asciiTheme="minorHAnsi" w:hAnsiTheme="minorHAnsi" w:cstheme="minorHAnsi"/>
                <w:sz w:val="22"/>
                <w:szCs w:val="22"/>
              </w:rPr>
              <w:t xml:space="preserve">, E., Moga, I., </w:t>
            </w:r>
            <w:proofErr w:type="spellStart"/>
            <w:r w:rsidRPr="00AE174B">
              <w:rPr>
                <w:rFonts w:asciiTheme="minorHAnsi" w:hAnsiTheme="minorHAnsi" w:cstheme="minorHAnsi"/>
                <w:sz w:val="22"/>
                <w:szCs w:val="22"/>
              </w:rPr>
              <w:t>Construcţii</w:t>
            </w:r>
            <w:proofErr w:type="spellEnd"/>
            <w:r w:rsidRPr="00AE174B">
              <w:rPr>
                <w:rFonts w:asciiTheme="minorHAnsi" w:hAnsiTheme="minorHAnsi" w:cstheme="minorHAnsi"/>
                <w:sz w:val="22"/>
                <w:szCs w:val="22"/>
              </w:rPr>
              <w:t xml:space="preserve"> civile-</w:t>
            </w:r>
            <w:proofErr w:type="spellStart"/>
            <w:r w:rsidRPr="00AE174B">
              <w:rPr>
                <w:rFonts w:asciiTheme="minorHAnsi" w:hAnsiTheme="minorHAnsi" w:cstheme="minorHAnsi"/>
                <w:sz w:val="22"/>
                <w:szCs w:val="22"/>
              </w:rPr>
              <w:t>Higrotermica</w:t>
            </w:r>
            <w:proofErr w:type="spellEnd"/>
            <w:r w:rsidRPr="00AE174B">
              <w:rPr>
                <w:rFonts w:asciiTheme="minorHAnsi" w:hAnsiTheme="minorHAnsi" w:cstheme="minorHAnsi"/>
                <w:sz w:val="22"/>
                <w:szCs w:val="22"/>
              </w:rPr>
              <w:t xml:space="preserve">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acustica clădirilor, </w:t>
            </w:r>
            <w:proofErr w:type="spellStart"/>
            <w:r w:rsidRPr="00AE174B">
              <w:rPr>
                <w:rFonts w:asciiTheme="minorHAnsi" w:hAnsiTheme="minorHAnsi" w:cstheme="minorHAnsi"/>
                <w:sz w:val="22"/>
                <w:szCs w:val="22"/>
              </w:rPr>
              <w:t>vol</w:t>
            </w:r>
            <w:proofErr w:type="spellEnd"/>
            <w:r w:rsidRPr="00AE174B">
              <w:rPr>
                <w:rFonts w:asciiTheme="minorHAnsi" w:hAnsiTheme="minorHAnsi" w:cstheme="minorHAnsi"/>
                <w:sz w:val="22"/>
                <w:szCs w:val="22"/>
              </w:rPr>
              <w:t xml:space="preserve"> II, Editura U.T.C.-N., Cluj-‎Napoca 1992‎</w:t>
            </w:r>
            <w:r w:rsidRPr="00AE174B">
              <w:rPr>
                <w:rFonts w:asciiTheme="minorHAnsi" w:hAnsiTheme="minorHAnsi" w:cstheme="minorHAnsi"/>
                <w:sz w:val="22"/>
                <w:szCs w:val="22"/>
              </w:rPr>
              <w:cr/>
              <w:t xml:space="preserve">‎3.‎ Moga, I., Manuale de utilizare pentru programe de calcul în </w:t>
            </w:r>
            <w:proofErr w:type="spellStart"/>
            <w:r w:rsidRPr="00AE174B">
              <w:rPr>
                <w:rFonts w:asciiTheme="minorHAnsi" w:hAnsiTheme="minorHAnsi" w:cstheme="minorHAnsi"/>
                <w:sz w:val="22"/>
                <w:szCs w:val="22"/>
              </w:rPr>
              <w:t>higrotermica</w:t>
            </w:r>
            <w:proofErr w:type="spellEnd"/>
            <w:r w:rsidRPr="00AE174B">
              <w:rPr>
                <w:rFonts w:asciiTheme="minorHAnsi" w:hAnsiTheme="minorHAnsi" w:cstheme="minorHAnsi"/>
                <w:sz w:val="22"/>
                <w:szCs w:val="22"/>
              </w:rPr>
              <w:t xml:space="preserve"> clădirilor</w:t>
            </w:r>
            <w:r w:rsidRPr="00AE174B">
              <w:rPr>
                <w:rFonts w:asciiTheme="minorHAnsi" w:hAnsiTheme="minorHAnsi" w:cstheme="minorHAnsi"/>
                <w:sz w:val="22"/>
                <w:szCs w:val="22"/>
              </w:rPr>
              <w:cr/>
              <w:t xml:space="preserve">‎4.‎ Moga Ioan, </w:t>
            </w:r>
            <w:proofErr w:type="spellStart"/>
            <w:r w:rsidRPr="00AE174B">
              <w:rPr>
                <w:rFonts w:asciiTheme="minorHAnsi" w:hAnsiTheme="minorHAnsi" w:cstheme="minorHAnsi"/>
                <w:sz w:val="22"/>
                <w:szCs w:val="22"/>
              </w:rPr>
              <w:t>Comşa</w:t>
            </w:r>
            <w:proofErr w:type="spellEnd"/>
            <w:r w:rsidRPr="00AE174B">
              <w:rPr>
                <w:rFonts w:asciiTheme="minorHAnsi" w:hAnsiTheme="minorHAnsi" w:cstheme="minorHAnsi"/>
                <w:sz w:val="22"/>
                <w:szCs w:val="22"/>
              </w:rPr>
              <w:t xml:space="preserve"> Emil, Munteanu Constantin. - Proiectarea </w:t>
            </w:r>
            <w:proofErr w:type="spellStart"/>
            <w:r w:rsidRPr="00AE174B">
              <w:rPr>
                <w:rFonts w:asciiTheme="minorHAnsi" w:hAnsiTheme="minorHAnsi" w:cstheme="minorHAnsi"/>
                <w:sz w:val="22"/>
                <w:szCs w:val="22"/>
              </w:rPr>
              <w:t>higrotermică</w:t>
            </w:r>
            <w:proofErr w:type="spellEnd"/>
            <w:r w:rsidRPr="00AE174B">
              <w:rPr>
                <w:rFonts w:asciiTheme="minorHAnsi" w:hAnsiTheme="minorHAnsi" w:cstheme="minorHAnsi"/>
                <w:sz w:val="22"/>
                <w:szCs w:val="22"/>
              </w:rPr>
              <w:t xml:space="preserve"> prin metode exacte a clădirilor ‎‎- Curs postuniversitar pentru Auditori Energetici, </w:t>
            </w:r>
            <w:proofErr w:type="spellStart"/>
            <w:r w:rsidRPr="00AE174B">
              <w:rPr>
                <w:rFonts w:asciiTheme="minorHAnsi" w:hAnsiTheme="minorHAnsi" w:cstheme="minorHAnsi"/>
                <w:sz w:val="22"/>
                <w:szCs w:val="22"/>
              </w:rPr>
              <w:t>EdituraUT</w:t>
            </w:r>
            <w:proofErr w:type="spellEnd"/>
            <w:r w:rsidRPr="00AE174B">
              <w:rPr>
                <w:rFonts w:asciiTheme="minorHAnsi" w:hAnsiTheme="minorHAnsi" w:cstheme="minorHAnsi"/>
                <w:sz w:val="22"/>
                <w:szCs w:val="22"/>
              </w:rPr>
              <w:t xml:space="preserve"> PRESS, Cluj-Napoca, 2010</w:t>
            </w:r>
            <w:r w:rsidRPr="00AE174B">
              <w:rPr>
                <w:rFonts w:asciiTheme="minorHAnsi" w:hAnsiTheme="minorHAnsi" w:cstheme="minorHAnsi"/>
                <w:sz w:val="22"/>
                <w:szCs w:val="22"/>
              </w:rPr>
              <w:cr/>
              <w:t xml:space="preserve">‎5.‎ </w:t>
            </w:r>
            <w:proofErr w:type="spellStart"/>
            <w:r w:rsidRPr="00AE174B">
              <w:rPr>
                <w:rFonts w:asciiTheme="minorHAnsi" w:hAnsiTheme="minorHAnsi" w:cstheme="minorHAnsi"/>
                <w:sz w:val="22"/>
                <w:szCs w:val="22"/>
              </w:rPr>
              <w:t>Focşa</w:t>
            </w:r>
            <w:proofErr w:type="spellEnd"/>
            <w:r w:rsidRPr="00AE174B">
              <w:rPr>
                <w:rFonts w:asciiTheme="minorHAnsi" w:hAnsiTheme="minorHAnsi" w:cstheme="minorHAnsi"/>
                <w:sz w:val="22"/>
                <w:szCs w:val="22"/>
              </w:rPr>
              <w:t xml:space="preserve">, V., </w:t>
            </w:r>
            <w:proofErr w:type="spellStart"/>
            <w:r w:rsidRPr="00AE174B">
              <w:rPr>
                <w:rFonts w:asciiTheme="minorHAnsi" w:hAnsiTheme="minorHAnsi" w:cstheme="minorHAnsi"/>
                <w:sz w:val="22"/>
                <w:szCs w:val="22"/>
              </w:rPr>
              <w:t>Higrotermica</w:t>
            </w:r>
            <w:proofErr w:type="spellEnd"/>
            <w:r w:rsidRPr="00AE174B">
              <w:rPr>
                <w:rFonts w:asciiTheme="minorHAnsi" w:hAnsiTheme="minorHAnsi" w:cstheme="minorHAnsi"/>
                <w:sz w:val="22"/>
                <w:szCs w:val="22"/>
              </w:rPr>
              <w:t xml:space="preserve">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acustica clădirilor, Editura Didactică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Pedagogică, </w:t>
            </w:r>
            <w:proofErr w:type="spellStart"/>
            <w:r w:rsidRPr="00AE174B">
              <w:rPr>
                <w:rFonts w:asciiTheme="minorHAnsi" w:hAnsiTheme="minorHAnsi" w:cstheme="minorHAnsi"/>
                <w:sz w:val="22"/>
                <w:szCs w:val="22"/>
              </w:rPr>
              <w:t>Bucureşti</w:t>
            </w:r>
            <w:proofErr w:type="spellEnd"/>
            <w:r w:rsidRPr="00AE174B">
              <w:rPr>
                <w:rFonts w:asciiTheme="minorHAnsi" w:hAnsiTheme="minorHAnsi" w:cstheme="minorHAnsi"/>
                <w:sz w:val="22"/>
                <w:szCs w:val="22"/>
              </w:rPr>
              <w:t>, 1975‎</w:t>
            </w:r>
          </w:p>
          <w:p w:rsidRPr="00AE174B" w:rsidR="009A74BB" w:rsidP="009A74BB" w:rsidRDefault="009A74BB" w14:paraId="7D3F08D7" w14:textId="706F43B2">
            <w:pPr>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6. Răzvan Calotă, Transferul de căldură, , Editura </w:t>
            </w:r>
            <w:proofErr w:type="spellStart"/>
            <w:r w:rsidRPr="00AE174B">
              <w:rPr>
                <w:rFonts w:asciiTheme="minorHAnsi" w:hAnsiTheme="minorHAnsi" w:cstheme="minorHAnsi"/>
                <w:sz w:val="22"/>
                <w:szCs w:val="22"/>
              </w:rPr>
              <w:t>Matrixrom</w:t>
            </w:r>
            <w:proofErr w:type="spellEnd"/>
            <w:r w:rsidRPr="00AE174B">
              <w:rPr>
                <w:rFonts w:asciiTheme="minorHAnsi" w:hAnsiTheme="minorHAnsi" w:cstheme="minorHAnsi"/>
                <w:sz w:val="22"/>
                <w:szCs w:val="22"/>
              </w:rPr>
              <w:t xml:space="preserve">, </w:t>
            </w:r>
            <w:proofErr w:type="spellStart"/>
            <w:r w:rsidRPr="00AE174B">
              <w:rPr>
                <w:rFonts w:asciiTheme="minorHAnsi" w:hAnsiTheme="minorHAnsi" w:cstheme="minorHAnsi"/>
                <w:sz w:val="22"/>
                <w:szCs w:val="22"/>
              </w:rPr>
              <w:t>Bucureşti</w:t>
            </w:r>
            <w:proofErr w:type="spellEnd"/>
            <w:r w:rsidRPr="00AE174B">
              <w:rPr>
                <w:rFonts w:asciiTheme="minorHAnsi" w:hAnsiTheme="minorHAnsi" w:cstheme="minorHAnsi"/>
                <w:sz w:val="22"/>
                <w:szCs w:val="22"/>
              </w:rPr>
              <w:t>, 2021</w:t>
            </w:r>
          </w:p>
        </w:tc>
      </w:tr>
    </w:tbl>
    <w:p w:rsidRPr="00AE174B"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4947"/>
        <w:gridCol w:w="567"/>
        <w:gridCol w:w="2693"/>
        <w:gridCol w:w="1400"/>
      </w:tblGrid>
      <w:tr w:rsidRPr="00AE174B" w:rsidR="00200FAD" w:rsidTr="00314B4E" w14:paraId="796C26A8" w14:textId="77777777">
        <w:trPr>
          <w:tblHeader/>
        </w:trPr>
        <w:tc>
          <w:tcPr>
            <w:tcW w:w="4947" w:type="dxa"/>
            <w:tcBorders>
              <w:top w:val="single" w:color="auto" w:sz="12" w:space="0"/>
            </w:tcBorders>
            <w:shd w:val="clear" w:color="auto" w:fill="E0E0E0"/>
            <w:vAlign w:val="center"/>
          </w:tcPr>
          <w:p w:rsidRPr="00AE174B" w:rsidR="00200FAD" w:rsidP="00D22B64" w:rsidRDefault="005072F7" w14:paraId="08D68177" w14:textId="32EC0C95">
            <w:pPr>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9</w:t>
            </w:r>
            <w:r w:rsidRPr="00AE174B" w:rsidR="00200FAD">
              <w:rPr>
                <w:rFonts w:asciiTheme="minorHAnsi" w:hAnsiTheme="minorHAnsi" w:cstheme="minorHAnsi"/>
                <w:b/>
                <w:bCs/>
                <w:sz w:val="22"/>
                <w:szCs w:val="22"/>
              </w:rPr>
              <w:t>.2 Seminar</w:t>
            </w:r>
          </w:p>
        </w:tc>
        <w:tc>
          <w:tcPr>
            <w:tcW w:w="567" w:type="dxa"/>
            <w:tcBorders>
              <w:top w:val="single" w:color="auto" w:sz="12" w:space="0"/>
            </w:tcBorders>
            <w:vAlign w:val="center"/>
          </w:tcPr>
          <w:p w:rsidRPr="00AE174B" w:rsidR="00200FAD" w:rsidP="00D22B64" w:rsidRDefault="00200FAD" w14:paraId="283173F2" w14:textId="77777777">
            <w:pPr>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Nr. ore</w:t>
            </w:r>
          </w:p>
        </w:tc>
        <w:tc>
          <w:tcPr>
            <w:tcW w:w="2693" w:type="dxa"/>
            <w:tcBorders>
              <w:top w:val="single" w:color="auto" w:sz="12" w:space="0"/>
            </w:tcBorders>
            <w:vAlign w:val="center"/>
          </w:tcPr>
          <w:p w:rsidRPr="00AE174B" w:rsidR="00200FAD" w:rsidP="00D22B64" w:rsidRDefault="00200FAD" w14:paraId="0C39C9DB" w14:textId="77777777">
            <w:pPr>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Metode de predare</w:t>
            </w:r>
          </w:p>
        </w:tc>
        <w:tc>
          <w:tcPr>
            <w:tcW w:w="1400" w:type="dxa"/>
            <w:tcBorders>
              <w:top w:val="single" w:color="auto" w:sz="12" w:space="0"/>
            </w:tcBorders>
            <w:vAlign w:val="center"/>
          </w:tcPr>
          <w:p w:rsidRPr="00AE174B" w:rsidR="00200FAD" w:rsidP="00D22B64" w:rsidRDefault="00200FAD" w14:paraId="2001A037" w14:textId="3D8F0B14">
            <w:pPr>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Observa</w:t>
            </w:r>
            <w:r w:rsidRPr="00AE174B" w:rsidR="0012489D">
              <w:rPr>
                <w:rFonts w:asciiTheme="minorHAnsi" w:hAnsiTheme="minorHAnsi" w:cstheme="minorHAnsi"/>
                <w:b/>
                <w:bCs/>
                <w:sz w:val="22"/>
                <w:szCs w:val="22"/>
              </w:rPr>
              <w:t>ț</w:t>
            </w:r>
            <w:r w:rsidRPr="00AE174B">
              <w:rPr>
                <w:rFonts w:asciiTheme="minorHAnsi" w:hAnsiTheme="minorHAnsi" w:cstheme="minorHAnsi"/>
                <w:b/>
                <w:bCs/>
                <w:sz w:val="22"/>
                <w:szCs w:val="22"/>
              </w:rPr>
              <w:t>ii</w:t>
            </w:r>
          </w:p>
        </w:tc>
      </w:tr>
      <w:tr w:rsidRPr="00AE174B" w:rsidR="00200FAD" w:rsidTr="00314B4E" w14:paraId="4218510C" w14:textId="77777777">
        <w:tc>
          <w:tcPr>
            <w:tcW w:w="4947" w:type="dxa"/>
            <w:shd w:val="clear" w:color="auto" w:fill="E0E0E0"/>
            <w:vAlign w:val="center"/>
          </w:tcPr>
          <w:p w:rsidRPr="00AE174B" w:rsidR="00C62670" w:rsidP="00C62670" w:rsidRDefault="00C62670" w14:paraId="45140294" w14:textId="722904F1">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 xml:space="preserve">1. </w:t>
            </w:r>
            <w:r w:rsidRPr="00AE174B">
              <w:rPr>
                <w:rFonts w:asciiTheme="minorHAnsi" w:hAnsiTheme="minorHAnsi" w:cstheme="minorHAnsi"/>
                <w:sz w:val="22"/>
                <w:szCs w:val="22"/>
              </w:rPr>
              <w:t xml:space="preserve">Formule generale pentru calculul rezistenței termice și trasarea </w:t>
            </w:r>
            <w:r w:rsidRPr="00AE174B">
              <w:rPr>
                <w:rFonts w:asciiTheme="minorHAnsi" w:hAnsiTheme="minorHAnsi" w:cstheme="minorHAnsi"/>
                <w:sz w:val="22"/>
                <w:szCs w:val="22"/>
              </w:rPr>
              <w:t xml:space="preserve"> d</w:t>
            </w:r>
            <w:r w:rsidRPr="00AE174B">
              <w:rPr>
                <w:rFonts w:asciiTheme="minorHAnsi" w:hAnsiTheme="minorHAnsi" w:cstheme="minorHAnsi"/>
                <w:sz w:val="22"/>
                <w:szCs w:val="22"/>
              </w:rPr>
              <w:t>iagramei de temperatură (în stratificație și la suprafețe)</w:t>
            </w:r>
          </w:p>
        </w:tc>
        <w:tc>
          <w:tcPr>
            <w:tcW w:w="567" w:type="dxa"/>
            <w:vAlign w:val="center"/>
          </w:tcPr>
          <w:p w:rsidRPr="00AE174B" w:rsidR="00200FAD" w:rsidP="00D22B64" w:rsidRDefault="00AE174B" w14:paraId="2BB3B1DF" w14:textId="157ED439">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restart"/>
            <w:vAlign w:val="center"/>
          </w:tcPr>
          <w:p w:rsidRPr="00AE174B" w:rsidR="00AE174B" w:rsidP="00AE174B" w:rsidRDefault="00AE174B" w14:paraId="48B5E537" w14:textId="40D13556">
            <w:pPr>
              <w:pStyle w:val="ListParagraph"/>
              <w:numPr>
                <w:ilvl w:val="0"/>
                <w:numId w:val="46"/>
              </w:numPr>
              <w:spacing w:line="276" w:lineRule="auto"/>
              <w:ind w:left="182"/>
              <w:rPr>
                <w:rFonts w:asciiTheme="minorHAnsi" w:hAnsiTheme="minorHAnsi" w:cstheme="minorHAnsi"/>
                <w:sz w:val="22"/>
                <w:szCs w:val="22"/>
              </w:rPr>
            </w:pPr>
            <w:r w:rsidRPr="00AE174B">
              <w:rPr>
                <w:rFonts w:asciiTheme="minorHAnsi" w:hAnsiTheme="minorHAnsi" w:cstheme="minorHAnsi"/>
                <w:sz w:val="22"/>
                <w:szCs w:val="22"/>
              </w:rPr>
              <w:t>Învățare activă ghidată pe bază de probleme (problem-</w:t>
            </w:r>
            <w:proofErr w:type="spellStart"/>
            <w:r w:rsidRPr="00AE174B">
              <w:rPr>
                <w:rFonts w:asciiTheme="minorHAnsi" w:hAnsiTheme="minorHAnsi" w:cstheme="minorHAnsi"/>
                <w:sz w:val="22"/>
                <w:szCs w:val="22"/>
              </w:rPr>
              <w:t>solving</w:t>
            </w:r>
            <w:proofErr w:type="spellEnd"/>
            <w:r w:rsidRPr="00AE174B">
              <w:rPr>
                <w:rFonts w:asciiTheme="minorHAnsi" w:hAnsiTheme="minorHAnsi" w:cstheme="minorHAnsi"/>
                <w:sz w:val="22"/>
                <w:szCs w:val="22"/>
              </w:rPr>
              <w:t>), cu fișe de seminar distribuite anterior</w:t>
            </w:r>
          </w:p>
          <w:p w:rsidRPr="00AE174B" w:rsidR="00AE174B" w:rsidP="00AE174B" w:rsidRDefault="00AE174B" w14:paraId="05274AC6" w14:textId="0E4CDC87">
            <w:pPr>
              <w:pStyle w:val="ListParagraph"/>
              <w:numPr>
                <w:ilvl w:val="0"/>
                <w:numId w:val="46"/>
              </w:numPr>
              <w:spacing w:line="276" w:lineRule="auto"/>
              <w:ind w:left="182"/>
              <w:rPr>
                <w:rFonts w:asciiTheme="minorHAnsi" w:hAnsiTheme="minorHAnsi" w:cstheme="minorHAnsi"/>
                <w:sz w:val="22"/>
                <w:szCs w:val="22"/>
              </w:rPr>
            </w:pPr>
            <w:r w:rsidRPr="00AE174B">
              <w:rPr>
                <w:rFonts w:asciiTheme="minorHAnsi" w:hAnsiTheme="minorHAnsi" w:cstheme="minorHAnsi"/>
                <w:sz w:val="22"/>
                <w:szCs w:val="22"/>
              </w:rPr>
              <w:t>Rezolvare de exemple de calcul (pas cu pas) și discuții dirijate</w:t>
            </w:r>
          </w:p>
          <w:p w:rsidRPr="00AE174B" w:rsidR="00AE174B" w:rsidP="00AE174B" w:rsidRDefault="00AE174B" w14:paraId="4F6C2E99" w14:textId="3881B792">
            <w:pPr>
              <w:pStyle w:val="ListParagraph"/>
              <w:numPr>
                <w:ilvl w:val="0"/>
                <w:numId w:val="46"/>
              </w:numPr>
              <w:spacing w:line="276" w:lineRule="auto"/>
              <w:ind w:left="182"/>
              <w:rPr>
                <w:rFonts w:asciiTheme="minorHAnsi" w:hAnsiTheme="minorHAnsi" w:cstheme="minorHAnsi"/>
                <w:sz w:val="22"/>
                <w:szCs w:val="22"/>
              </w:rPr>
            </w:pPr>
            <w:r w:rsidRPr="00AE174B">
              <w:rPr>
                <w:rFonts w:asciiTheme="minorHAnsi" w:hAnsiTheme="minorHAnsi" w:cstheme="minorHAnsi"/>
                <w:sz w:val="22"/>
                <w:szCs w:val="22"/>
              </w:rPr>
              <w:t>Feedback formativ pe pașii de calcul și pe interpretarea rezultatelor</w:t>
            </w:r>
          </w:p>
          <w:p w:rsidRPr="00AE174B" w:rsidR="00200FAD" w:rsidP="00D22B64" w:rsidRDefault="00200FAD" w14:paraId="27BB8424" w14:textId="77777777">
            <w:pPr>
              <w:spacing w:line="276" w:lineRule="auto"/>
              <w:rPr>
                <w:rFonts w:asciiTheme="minorHAnsi" w:hAnsiTheme="minorHAnsi" w:cstheme="minorHAnsi"/>
                <w:sz w:val="22"/>
                <w:szCs w:val="22"/>
              </w:rPr>
            </w:pPr>
          </w:p>
        </w:tc>
        <w:tc>
          <w:tcPr>
            <w:tcW w:w="1400" w:type="dxa"/>
            <w:vMerge w:val="restart"/>
            <w:vAlign w:val="center"/>
          </w:tcPr>
          <w:p w:rsidRPr="00AE174B" w:rsidR="00F222B5" w:rsidP="00F222B5" w:rsidRDefault="00F222B5" w14:paraId="2EE37347" w14:textId="0C66800B">
            <w:pPr>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 </w:t>
            </w:r>
            <w:r w:rsidRPr="00AE174B">
              <w:rPr>
                <w:rFonts w:asciiTheme="minorHAnsi" w:hAnsiTheme="minorHAnsi" w:cstheme="minorHAnsi"/>
                <w:sz w:val="22"/>
                <w:szCs w:val="22"/>
              </w:rPr>
              <w:t>Fișe de seminar transmise înaintea întâlnirii</w:t>
            </w:r>
          </w:p>
          <w:p w:rsidRPr="00AE174B" w:rsidR="00F222B5" w:rsidP="00F222B5" w:rsidRDefault="00F222B5" w14:paraId="66CA29E1" w14:textId="366A83ED">
            <w:pPr>
              <w:spacing w:line="276" w:lineRule="auto"/>
              <w:rPr>
                <w:rFonts w:asciiTheme="minorHAnsi" w:hAnsiTheme="minorHAnsi" w:cstheme="minorHAnsi"/>
                <w:sz w:val="22"/>
                <w:szCs w:val="22"/>
              </w:rPr>
            </w:pPr>
            <w:r w:rsidRPr="00AE174B">
              <w:rPr>
                <w:rFonts w:asciiTheme="minorHAnsi" w:hAnsiTheme="minorHAnsi" w:cstheme="minorHAnsi"/>
                <w:sz w:val="22"/>
                <w:szCs w:val="22"/>
              </w:rPr>
              <w:t xml:space="preserve">- </w:t>
            </w:r>
            <w:r w:rsidR="00314B4E">
              <w:rPr>
                <w:rFonts w:asciiTheme="minorHAnsi" w:hAnsiTheme="minorHAnsi" w:cstheme="minorHAnsi"/>
                <w:sz w:val="22"/>
                <w:szCs w:val="22"/>
              </w:rPr>
              <w:t>S</w:t>
            </w:r>
            <w:r w:rsidRPr="00AE174B">
              <w:rPr>
                <w:rFonts w:asciiTheme="minorHAnsi" w:hAnsiTheme="minorHAnsi" w:cstheme="minorHAnsi"/>
                <w:sz w:val="22"/>
                <w:szCs w:val="22"/>
              </w:rPr>
              <w:t>tandarde și normative utilizate în calcule</w:t>
            </w:r>
          </w:p>
          <w:p w:rsidRPr="00AE174B" w:rsidR="00200FAD" w:rsidP="00D22B64" w:rsidRDefault="00200FAD" w14:paraId="5FC92188" w14:textId="77777777">
            <w:pPr>
              <w:spacing w:line="276" w:lineRule="auto"/>
              <w:rPr>
                <w:rFonts w:asciiTheme="minorHAnsi" w:hAnsiTheme="minorHAnsi" w:cstheme="minorHAnsi"/>
                <w:sz w:val="22"/>
                <w:szCs w:val="22"/>
              </w:rPr>
            </w:pPr>
          </w:p>
        </w:tc>
      </w:tr>
      <w:tr w:rsidRPr="00AE174B" w:rsidR="00315834" w:rsidTr="00314B4E" w14:paraId="71B27CD6" w14:textId="77777777">
        <w:tc>
          <w:tcPr>
            <w:tcW w:w="4947" w:type="dxa"/>
            <w:shd w:val="clear" w:color="auto" w:fill="E0E0E0"/>
            <w:vAlign w:val="center"/>
          </w:tcPr>
          <w:p w:rsidRPr="00AE174B" w:rsidR="00315834" w:rsidP="008920E8" w:rsidRDefault="003277E9" w14:paraId="43FF3163" w14:textId="3BE32259">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 xml:space="preserve">2‎ </w:t>
            </w:r>
            <w:r w:rsidRPr="00AE174B" w:rsidR="00407CF2">
              <w:rPr>
                <w:rFonts w:asciiTheme="minorHAnsi" w:hAnsiTheme="minorHAnsi" w:cstheme="minorHAnsi"/>
                <w:sz w:val="22"/>
                <w:szCs w:val="22"/>
              </w:rPr>
              <w:t>D</w:t>
            </w:r>
            <w:r w:rsidRPr="00AE174B" w:rsidR="008920E8">
              <w:rPr>
                <w:rFonts w:asciiTheme="minorHAnsi" w:hAnsiTheme="minorHAnsi" w:cstheme="minorHAnsi"/>
                <w:sz w:val="22"/>
                <w:szCs w:val="22"/>
              </w:rPr>
              <w:t xml:space="preserve">eterminarea rezistenței termice totale și a distribuției temperaturii în element (în masă) și </w:t>
            </w:r>
            <w:r w:rsidRPr="00AE174B" w:rsidR="00407CF2">
              <w:rPr>
                <w:rFonts w:asciiTheme="minorHAnsi" w:hAnsiTheme="minorHAnsi" w:cstheme="minorHAnsi"/>
                <w:sz w:val="22"/>
                <w:szCs w:val="22"/>
              </w:rPr>
              <w:t>pe</w:t>
            </w:r>
            <w:r w:rsidRPr="00AE174B" w:rsidR="008920E8">
              <w:rPr>
                <w:rFonts w:asciiTheme="minorHAnsi" w:hAnsiTheme="minorHAnsi" w:cstheme="minorHAnsi"/>
                <w:sz w:val="22"/>
                <w:szCs w:val="22"/>
              </w:rPr>
              <w:t xml:space="preserve"> suprafețe</w:t>
            </w:r>
            <w:r w:rsidRPr="00AE174B" w:rsidR="00407CF2">
              <w:rPr>
                <w:rFonts w:asciiTheme="minorHAnsi" w:hAnsiTheme="minorHAnsi" w:cstheme="minorHAnsi"/>
                <w:sz w:val="22"/>
                <w:szCs w:val="22"/>
              </w:rPr>
              <w:t>le acestuia</w:t>
            </w:r>
          </w:p>
        </w:tc>
        <w:tc>
          <w:tcPr>
            <w:tcW w:w="567" w:type="dxa"/>
            <w:vAlign w:val="center"/>
          </w:tcPr>
          <w:p w:rsidRPr="00AE174B" w:rsidR="00315834" w:rsidP="00D22B64" w:rsidRDefault="00AE174B" w14:paraId="30167D41" w14:textId="3DA0536B">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ign w:val="center"/>
          </w:tcPr>
          <w:p w:rsidRPr="00AE174B" w:rsidR="00315834" w:rsidP="00D22B64" w:rsidRDefault="00315834" w14:paraId="69CFFBBB" w14:textId="77777777">
            <w:pPr>
              <w:spacing w:line="276" w:lineRule="auto"/>
              <w:rPr>
                <w:rFonts w:asciiTheme="minorHAnsi" w:hAnsiTheme="minorHAnsi" w:cstheme="minorHAnsi"/>
                <w:sz w:val="22"/>
                <w:szCs w:val="22"/>
              </w:rPr>
            </w:pPr>
          </w:p>
        </w:tc>
        <w:tc>
          <w:tcPr>
            <w:tcW w:w="1400" w:type="dxa"/>
            <w:vMerge/>
            <w:vAlign w:val="center"/>
          </w:tcPr>
          <w:p w:rsidRPr="00AE174B" w:rsidR="00315834" w:rsidP="00D22B64" w:rsidRDefault="00315834" w14:paraId="6AF91BF5" w14:textId="77777777">
            <w:pPr>
              <w:spacing w:line="276" w:lineRule="auto"/>
              <w:rPr>
                <w:rFonts w:asciiTheme="minorHAnsi" w:hAnsiTheme="minorHAnsi" w:cstheme="minorHAnsi"/>
                <w:sz w:val="22"/>
                <w:szCs w:val="22"/>
              </w:rPr>
            </w:pPr>
          </w:p>
        </w:tc>
      </w:tr>
      <w:tr w:rsidRPr="00AE174B" w:rsidR="00315834" w:rsidTr="00314B4E" w14:paraId="71E67693" w14:textId="77777777">
        <w:tc>
          <w:tcPr>
            <w:tcW w:w="4947" w:type="dxa"/>
            <w:shd w:val="clear" w:color="auto" w:fill="E0E0E0"/>
            <w:vAlign w:val="center"/>
          </w:tcPr>
          <w:p w:rsidRPr="00AE174B" w:rsidR="00315834" w:rsidP="008920E8" w:rsidRDefault="003277E9" w14:paraId="1789B230" w14:textId="510175A1">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cs/>
              </w:rPr>
              <w:t>‎</w:t>
            </w:r>
            <w:r w:rsidRPr="00AE174B">
              <w:rPr>
                <w:rFonts w:asciiTheme="minorHAnsi" w:hAnsiTheme="minorHAnsi" w:cstheme="minorHAnsi"/>
                <w:sz w:val="22"/>
                <w:szCs w:val="22"/>
              </w:rPr>
              <w:t>3</w:t>
            </w:r>
            <w:r w:rsidRPr="00AE174B">
              <w:rPr>
                <w:rFonts w:asciiTheme="minorHAnsi" w:hAnsiTheme="minorHAnsi" w:cstheme="minorHAnsi"/>
                <w:sz w:val="22"/>
                <w:szCs w:val="22"/>
                <w:cs/>
              </w:rPr>
              <w:t>‎</w:t>
            </w:r>
            <w:r w:rsidRPr="00AE174B">
              <w:rPr>
                <w:rFonts w:asciiTheme="minorHAnsi" w:hAnsiTheme="minorHAnsi" w:cstheme="minorHAnsi"/>
                <w:sz w:val="22"/>
                <w:szCs w:val="22"/>
              </w:rPr>
              <w:t xml:space="preserve"> </w:t>
            </w:r>
            <w:r w:rsidRPr="00AE174B" w:rsidR="008920E8">
              <w:rPr>
                <w:rFonts w:asciiTheme="minorHAnsi" w:hAnsiTheme="minorHAnsi" w:cstheme="minorHAnsi"/>
                <w:sz w:val="22"/>
                <w:szCs w:val="22"/>
              </w:rPr>
              <w:t>Dimensionarea termoizolației pentru îndeplinirea cerințelor termotehnice (R</w:t>
            </w:r>
            <w:r w:rsidRPr="00AE174B" w:rsidR="008920E8">
              <w:rPr>
                <w:rFonts w:asciiTheme="minorHAnsi" w:hAnsiTheme="minorHAnsi" w:cstheme="minorHAnsi"/>
                <w:sz w:val="22"/>
                <w:szCs w:val="22"/>
              </w:rPr>
              <w:t>’/U’</w:t>
            </w:r>
            <w:r w:rsidRPr="00AE174B" w:rsidR="008920E8">
              <w:rPr>
                <w:rFonts w:asciiTheme="minorHAnsi" w:hAnsiTheme="minorHAnsi" w:cstheme="minorHAnsi"/>
                <w:sz w:val="22"/>
                <w:szCs w:val="22"/>
              </w:rPr>
              <w:t>) ale elementelor de construcție</w:t>
            </w:r>
          </w:p>
        </w:tc>
        <w:tc>
          <w:tcPr>
            <w:tcW w:w="567" w:type="dxa"/>
            <w:vAlign w:val="center"/>
          </w:tcPr>
          <w:p w:rsidRPr="00AE174B" w:rsidR="00315834" w:rsidP="00D22B64" w:rsidRDefault="00AE174B" w14:paraId="18858F11" w14:textId="4AACF900">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ign w:val="center"/>
          </w:tcPr>
          <w:p w:rsidRPr="00AE174B" w:rsidR="00315834" w:rsidP="00D22B64" w:rsidRDefault="00315834" w14:paraId="56CE386C" w14:textId="77777777">
            <w:pPr>
              <w:spacing w:line="276" w:lineRule="auto"/>
              <w:rPr>
                <w:rFonts w:asciiTheme="minorHAnsi" w:hAnsiTheme="minorHAnsi" w:cstheme="minorHAnsi"/>
                <w:sz w:val="22"/>
                <w:szCs w:val="22"/>
              </w:rPr>
            </w:pPr>
          </w:p>
        </w:tc>
        <w:tc>
          <w:tcPr>
            <w:tcW w:w="1400" w:type="dxa"/>
            <w:vMerge/>
            <w:vAlign w:val="center"/>
          </w:tcPr>
          <w:p w:rsidRPr="00AE174B" w:rsidR="00315834" w:rsidP="00D22B64" w:rsidRDefault="00315834" w14:paraId="40575862" w14:textId="77777777">
            <w:pPr>
              <w:spacing w:line="276" w:lineRule="auto"/>
              <w:rPr>
                <w:rFonts w:asciiTheme="minorHAnsi" w:hAnsiTheme="minorHAnsi" w:cstheme="minorHAnsi"/>
                <w:sz w:val="22"/>
                <w:szCs w:val="22"/>
              </w:rPr>
            </w:pPr>
          </w:p>
        </w:tc>
      </w:tr>
      <w:tr w:rsidRPr="00AE174B" w:rsidR="00200FAD" w:rsidTr="00314B4E" w14:paraId="2D20CD5D" w14:textId="77777777">
        <w:trPr>
          <w:trHeight w:val="285"/>
        </w:trPr>
        <w:tc>
          <w:tcPr>
            <w:tcW w:w="4947" w:type="dxa"/>
            <w:shd w:val="clear" w:color="auto" w:fill="E0E0E0"/>
            <w:vAlign w:val="center"/>
          </w:tcPr>
          <w:p w:rsidRPr="00AE174B" w:rsidR="00407CF2" w:rsidP="00407CF2" w:rsidRDefault="00407CF2" w14:paraId="39EA0FC1" w14:textId="6D64C3C3">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 xml:space="preserve">4. </w:t>
            </w:r>
            <w:r w:rsidRPr="00AE174B">
              <w:rPr>
                <w:rFonts w:asciiTheme="minorHAnsi" w:hAnsiTheme="minorHAnsi" w:cstheme="minorHAnsi"/>
                <w:sz w:val="22"/>
                <w:szCs w:val="22"/>
              </w:rPr>
              <w:t>Determinarea caracteristicilor termotehnice pe ansamblul unui element al anvelopei (R’ / U’). Metoda panoului</w:t>
            </w:r>
          </w:p>
        </w:tc>
        <w:tc>
          <w:tcPr>
            <w:tcW w:w="567" w:type="dxa"/>
            <w:vAlign w:val="center"/>
          </w:tcPr>
          <w:p w:rsidRPr="00AE174B" w:rsidR="00200FAD" w:rsidP="00D22B64" w:rsidRDefault="00AE174B" w14:paraId="636B2325" w14:textId="68D959A0">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ign w:val="center"/>
          </w:tcPr>
          <w:p w:rsidRPr="00AE174B" w:rsidR="00200FAD" w:rsidP="00D22B64" w:rsidRDefault="00200FAD" w14:paraId="20303FF3" w14:textId="77777777">
            <w:pPr>
              <w:spacing w:line="276" w:lineRule="auto"/>
              <w:rPr>
                <w:rFonts w:asciiTheme="minorHAnsi" w:hAnsiTheme="minorHAnsi" w:cstheme="minorHAnsi"/>
                <w:sz w:val="22"/>
                <w:szCs w:val="22"/>
              </w:rPr>
            </w:pPr>
          </w:p>
        </w:tc>
        <w:tc>
          <w:tcPr>
            <w:tcW w:w="1400" w:type="dxa"/>
            <w:vMerge/>
            <w:vAlign w:val="center"/>
          </w:tcPr>
          <w:p w:rsidRPr="00AE174B" w:rsidR="00200FAD" w:rsidP="00D22B64" w:rsidRDefault="00200FAD" w14:paraId="76120A44" w14:textId="77777777">
            <w:pPr>
              <w:spacing w:line="276" w:lineRule="auto"/>
              <w:rPr>
                <w:rFonts w:asciiTheme="minorHAnsi" w:hAnsiTheme="minorHAnsi" w:cstheme="minorHAnsi"/>
                <w:sz w:val="22"/>
                <w:szCs w:val="22"/>
              </w:rPr>
            </w:pPr>
          </w:p>
        </w:tc>
      </w:tr>
      <w:tr w:rsidRPr="00AE174B" w:rsidR="0012489D" w:rsidTr="00314B4E" w14:paraId="307155B0" w14:textId="77777777">
        <w:trPr>
          <w:trHeight w:val="282"/>
        </w:trPr>
        <w:tc>
          <w:tcPr>
            <w:tcW w:w="4947" w:type="dxa"/>
            <w:shd w:val="clear" w:color="auto" w:fill="E0E0E0"/>
            <w:vAlign w:val="center"/>
          </w:tcPr>
          <w:p w:rsidRPr="00AE174B" w:rsidR="00407CF2" w:rsidP="00407CF2" w:rsidRDefault="00407CF2" w14:paraId="0E12CB40" w14:textId="73739290">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 xml:space="preserve">5. </w:t>
            </w:r>
            <w:r w:rsidRPr="00AE174B">
              <w:rPr>
                <w:rFonts w:asciiTheme="minorHAnsi" w:hAnsiTheme="minorHAnsi" w:cstheme="minorHAnsi"/>
                <w:sz w:val="22"/>
                <w:szCs w:val="22"/>
              </w:rPr>
              <w:t xml:space="preserve">Reabilitarea termică a unui element de construcție. Analiza </w:t>
            </w:r>
            <w:proofErr w:type="spellStart"/>
            <w:r w:rsidRPr="00AE174B">
              <w:rPr>
                <w:rFonts w:asciiTheme="minorHAnsi" w:hAnsiTheme="minorHAnsi" w:cstheme="minorHAnsi"/>
                <w:sz w:val="22"/>
                <w:szCs w:val="22"/>
              </w:rPr>
              <w:t>tehnico</w:t>
            </w:r>
            <w:proofErr w:type="spellEnd"/>
            <w:r w:rsidRPr="00AE174B">
              <w:rPr>
                <w:rFonts w:asciiTheme="minorHAnsi" w:hAnsiTheme="minorHAnsi" w:cstheme="minorHAnsi"/>
                <w:sz w:val="22"/>
                <w:szCs w:val="22"/>
              </w:rPr>
              <w:t>-economică a soluțiilor de optimizare termică</w:t>
            </w:r>
          </w:p>
        </w:tc>
        <w:tc>
          <w:tcPr>
            <w:tcW w:w="567" w:type="dxa"/>
            <w:vAlign w:val="center"/>
          </w:tcPr>
          <w:p w:rsidRPr="00AE174B" w:rsidR="0012489D" w:rsidP="00D22B64" w:rsidRDefault="00AE174B" w14:paraId="020C108C" w14:textId="75504D27">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ign w:val="center"/>
          </w:tcPr>
          <w:p w:rsidRPr="00AE174B" w:rsidR="0012489D" w:rsidP="00D22B64" w:rsidRDefault="0012489D" w14:paraId="23E38A7A" w14:textId="77777777">
            <w:pPr>
              <w:spacing w:line="276" w:lineRule="auto"/>
              <w:rPr>
                <w:rFonts w:asciiTheme="minorHAnsi" w:hAnsiTheme="minorHAnsi" w:cstheme="minorHAnsi"/>
                <w:sz w:val="22"/>
                <w:szCs w:val="22"/>
              </w:rPr>
            </w:pPr>
          </w:p>
        </w:tc>
        <w:tc>
          <w:tcPr>
            <w:tcW w:w="1400" w:type="dxa"/>
            <w:vMerge/>
            <w:vAlign w:val="center"/>
          </w:tcPr>
          <w:p w:rsidRPr="00AE174B" w:rsidR="0012489D" w:rsidP="00D22B64" w:rsidRDefault="0012489D" w14:paraId="6B4425F7" w14:textId="77777777">
            <w:pPr>
              <w:spacing w:line="276" w:lineRule="auto"/>
              <w:rPr>
                <w:rFonts w:asciiTheme="minorHAnsi" w:hAnsiTheme="minorHAnsi" w:cstheme="minorHAnsi"/>
                <w:sz w:val="22"/>
                <w:szCs w:val="22"/>
              </w:rPr>
            </w:pPr>
          </w:p>
        </w:tc>
      </w:tr>
      <w:tr w:rsidRPr="00AE174B" w:rsidR="0012489D" w:rsidTr="00314B4E" w14:paraId="5804A44C" w14:textId="77777777">
        <w:trPr>
          <w:trHeight w:val="282"/>
        </w:trPr>
        <w:tc>
          <w:tcPr>
            <w:tcW w:w="4947" w:type="dxa"/>
            <w:shd w:val="clear" w:color="auto" w:fill="E0E0E0"/>
            <w:vAlign w:val="center"/>
          </w:tcPr>
          <w:p w:rsidRPr="00AE174B" w:rsidR="0012489D" w:rsidP="00407CF2" w:rsidRDefault="003277E9" w14:paraId="53D77E69" w14:textId="117596CD">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cs/>
              </w:rPr>
              <w:t>‎</w:t>
            </w:r>
            <w:r w:rsidRPr="00AE174B" w:rsidR="00407CF2">
              <w:rPr>
                <w:rFonts w:asciiTheme="minorHAnsi" w:hAnsiTheme="minorHAnsi" w:cstheme="minorHAnsi"/>
                <w:sz w:val="22"/>
                <w:szCs w:val="22"/>
              </w:rPr>
              <w:t xml:space="preserve">6. </w:t>
            </w:r>
            <w:r w:rsidRPr="00AE174B" w:rsidR="00407CF2">
              <w:rPr>
                <w:rFonts w:asciiTheme="minorHAnsi" w:hAnsiTheme="minorHAnsi" w:cstheme="minorHAnsi"/>
                <w:sz w:val="22"/>
                <w:szCs w:val="22"/>
              </w:rPr>
              <w:t>Acumularea și cedarea căldurii într-un element de construcție (noțiuni/aplicații pentru regim nestaționar)</w:t>
            </w:r>
          </w:p>
        </w:tc>
        <w:tc>
          <w:tcPr>
            <w:tcW w:w="567" w:type="dxa"/>
            <w:vAlign w:val="center"/>
          </w:tcPr>
          <w:p w:rsidRPr="00AE174B" w:rsidR="0012489D" w:rsidP="00D22B64" w:rsidRDefault="00AE174B" w14:paraId="0D1960B5" w14:textId="24ACBEF1">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ign w:val="center"/>
          </w:tcPr>
          <w:p w:rsidRPr="00AE174B" w:rsidR="0012489D" w:rsidP="00D22B64" w:rsidRDefault="0012489D" w14:paraId="219FBC13" w14:textId="77777777">
            <w:pPr>
              <w:spacing w:line="276" w:lineRule="auto"/>
              <w:rPr>
                <w:rFonts w:asciiTheme="minorHAnsi" w:hAnsiTheme="minorHAnsi" w:cstheme="minorHAnsi"/>
                <w:sz w:val="22"/>
                <w:szCs w:val="22"/>
              </w:rPr>
            </w:pPr>
          </w:p>
        </w:tc>
        <w:tc>
          <w:tcPr>
            <w:tcW w:w="1400" w:type="dxa"/>
            <w:vMerge/>
            <w:vAlign w:val="center"/>
          </w:tcPr>
          <w:p w:rsidRPr="00AE174B" w:rsidR="0012489D" w:rsidP="00D22B64" w:rsidRDefault="0012489D" w14:paraId="07FEE0D9" w14:textId="77777777">
            <w:pPr>
              <w:spacing w:line="276" w:lineRule="auto"/>
              <w:rPr>
                <w:rFonts w:asciiTheme="minorHAnsi" w:hAnsiTheme="minorHAnsi" w:cstheme="minorHAnsi"/>
                <w:sz w:val="22"/>
                <w:szCs w:val="22"/>
              </w:rPr>
            </w:pPr>
          </w:p>
        </w:tc>
      </w:tr>
      <w:tr w:rsidRPr="00AE174B" w:rsidR="00200FAD" w:rsidTr="00314B4E" w14:paraId="749D31AA" w14:textId="77777777">
        <w:trPr>
          <w:trHeight w:val="282"/>
        </w:trPr>
        <w:tc>
          <w:tcPr>
            <w:tcW w:w="4947" w:type="dxa"/>
            <w:shd w:val="clear" w:color="auto" w:fill="E0E0E0"/>
            <w:vAlign w:val="center"/>
          </w:tcPr>
          <w:p w:rsidRPr="00AE174B" w:rsidR="00200FAD" w:rsidP="00315834" w:rsidRDefault="003277E9" w14:paraId="38AA7A27" w14:textId="2621FD6D">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cs/>
              </w:rPr>
              <w:t>‎</w:t>
            </w:r>
            <w:r w:rsidRPr="00AE174B">
              <w:rPr>
                <w:rFonts w:asciiTheme="minorHAnsi" w:hAnsiTheme="minorHAnsi" w:cstheme="minorHAnsi"/>
                <w:sz w:val="22"/>
                <w:szCs w:val="22"/>
              </w:rPr>
              <w:t>7</w:t>
            </w:r>
            <w:r w:rsidRPr="00AE174B">
              <w:rPr>
                <w:rFonts w:asciiTheme="minorHAnsi" w:hAnsiTheme="minorHAnsi" w:cstheme="minorHAnsi"/>
                <w:sz w:val="22"/>
                <w:szCs w:val="22"/>
                <w:cs/>
              </w:rPr>
              <w:t>‎</w:t>
            </w:r>
            <w:r w:rsidRPr="00AE174B">
              <w:rPr>
                <w:rFonts w:asciiTheme="minorHAnsi" w:hAnsiTheme="minorHAnsi" w:cstheme="minorHAnsi"/>
                <w:sz w:val="22"/>
                <w:szCs w:val="22"/>
              </w:rPr>
              <w:t xml:space="preserve"> Recapitulare</w:t>
            </w:r>
          </w:p>
        </w:tc>
        <w:tc>
          <w:tcPr>
            <w:tcW w:w="567" w:type="dxa"/>
            <w:vAlign w:val="center"/>
          </w:tcPr>
          <w:p w:rsidRPr="00AE174B" w:rsidR="00200FAD" w:rsidP="00D22B64" w:rsidRDefault="00AE174B" w14:paraId="7F1CED26" w14:textId="595DE277">
            <w:pPr>
              <w:overflowPunct w:val="0"/>
              <w:autoSpaceDE w:val="0"/>
              <w:autoSpaceDN w:val="0"/>
              <w:adjustRightInd w:val="0"/>
              <w:spacing w:line="276" w:lineRule="auto"/>
              <w:textAlignment w:val="baseline"/>
              <w:rPr>
                <w:rFonts w:asciiTheme="minorHAnsi" w:hAnsiTheme="minorHAnsi" w:cstheme="minorHAnsi"/>
                <w:sz w:val="22"/>
                <w:szCs w:val="22"/>
              </w:rPr>
            </w:pPr>
            <w:r w:rsidRPr="00AE174B">
              <w:rPr>
                <w:rFonts w:asciiTheme="minorHAnsi" w:hAnsiTheme="minorHAnsi" w:cstheme="minorHAnsi"/>
                <w:sz w:val="22"/>
                <w:szCs w:val="22"/>
              </w:rPr>
              <w:t>2</w:t>
            </w:r>
          </w:p>
        </w:tc>
        <w:tc>
          <w:tcPr>
            <w:tcW w:w="2693" w:type="dxa"/>
            <w:vMerge/>
            <w:vAlign w:val="center"/>
          </w:tcPr>
          <w:p w:rsidRPr="00AE174B" w:rsidR="00200FAD" w:rsidP="00D22B64" w:rsidRDefault="00200FAD" w14:paraId="13C2D9D9" w14:textId="77777777">
            <w:pPr>
              <w:spacing w:line="276" w:lineRule="auto"/>
              <w:rPr>
                <w:rFonts w:asciiTheme="minorHAnsi" w:hAnsiTheme="minorHAnsi" w:cstheme="minorHAnsi"/>
                <w:sz w:val="22"/>
                <w:szCs w:val="22"/>
              </w:rPr>
            </w:pPr>
          </w:p>
        </w:tc>
        <w:tc>
          <w:tcPr>
            <w:tcW w:w="1400" w:type="dxa"/>
            <w:vMerge/>
            <w:vAlign w:val="center"/>
          </w:tcPr>
          <w:p w:rsidRPr="00AE174B" w:rsidR="00200FAD" w:rsidP="00D22B64" w:rsidRDefault="00200FAD" w14:paraId="352C03DE" w14:textId="77777777">
            <w:pPr>
              <w:spacing w:line="276" w:lineRule="auto"/>
              <w:rPr>
                <w:rFonts w:asciiTheme="minorHAnsi" w:hAnsiTheme="minorHAnsi" w:cstheme="minorHAnsi"/>
                <w:sz w:val="22"/>
                <w:szCs w:val="22"/>
              </w:rPr>
            </w:pPr>
          </w:p>
        </w:tc>
      </w:tr>
      <w:tr w:rsidRPr="00AE174B" w:rsidR="0000086E" w:rsidTr="228DE0DC" w14:paraId="4615B860" w14:textId="77777777">
        <w:tc>
          <w:tcPr>
            <w:tcW w:w="9607" w:type="dxa"/>
            <w:gridSpan w:val="4"/>
            <w:shd w:val="clear" w:color="auto" w:fill="E0E0E0"/>
            <w:vAlign w:val="center"/>
          </w:tcPr>
          <w:p w:rsidRPr="00AE174B" w:rsidR="0063522D" w:rsidP="00D22B64" w:rsidRDefault="0000086E" w14:paraId="6DCA2B70" w14:textId="77777777">
            <w:pPr>
              <w:spacing w:line="276" w:lineRule="auto"/>
              <w:rPr>
                <w:rFonts w:asciiTheme="minorHAnsi" w:hAnsiTheme="minorHAnsi" w:cstheme="minorHAnsi"/>
                <w:sz w:val="22"/>
                <w:szCs w:val="22"/>
              </w:rPr>
            </w:pPr>
            <w:r w:rsidRPr="00AE174B">
              <w:rPr>
                <w:rFonts w:asciiTheme="minorHAnsi" w:hAnsiTheme="minorHAnsi" w:cstheme="minorHAnsi"/>
                <w:sz w:val="22"/>
                <w:szCs w:val="22"/>
              </w:rPr>
              <w:t>Bibliografie</w:t>
            </w:r>
          </w:p>
          <w:p w:rsidRPr="00AE174B" w:rsidR="00E357B3" w:rsidP="00AE174B" w:rsidRDefault="00AE174B" w14:paraId="061DF391" w14:textId="029A724B">
            <w:pPr>
              <w:spacing w:line="276" w:lineRule="auto"/>
              <w:rPr>
                <w:rFonts w:asciiTheme="minorHAnsi" w:hAnsiTheme="minorHAnsi" w:cstheme="minorHAnsi"/>
                <w:sz w:val="22"/>
                <w:szCs w:val="22"/>
              </w:rPr>
            </w:pPr>
            <w:r w:rsidRPr="00AE174B">
              <w:rPr>
                <w:rFonts w:asciiTheme="minorHAnsi" w:hAnsiTheme="minorHAnsi" w:cstheme="minorHAnsi"/>
                <w:sz w:val="22"/>
                <w:szCs w:val="22"/>
              </w:rPr>
              <w:t>1.‎ Moga, I., Manea, D., Termotehnica clădirilor Culegere de probleme, U.T. Press, Cluj-Napoca, 1999‎</w:t>
            </w:r>
            <w:r w:rsidRPr="00AE174B">
              <w:rPr>
                <w:rFonts w:asciiTheme="minorHAnsi" w:hAnsiTheme="minorHAnsi" w:cstheme="minorHAnsi"/>
                <w:sz w:val="22"/>
                <w:szCs w:val="22"/>
              </w:rPr>
              <w:cr/>
              <w:t>‎2.‎ ‎*** Normativele C107/0...7-2005, 2010, 2016‎</w:t>
            </w:r>
            <w:r w:rsidRPr="00AE174B">
              <w:rPr>
                <w:rFonts w:asciiTheme="minorHAnsi" w:hAnsiTheme="minorHAnsi" w:cstheme="minorHAnsi"/>
                <w:sz w:val="22"/>
                <w:szCs w:val="22"/>
              </w:rPr>
              <w:cr/>
              <w:t xml:space="preserve">‎3.‎ ‎*** Metodologia de calcul al </w:t>
            </w:r>
            <w:proofErr w:type="spellStart"/>
            <w:r w:rsidRPr="00AE174B">
              <w:rPr>
                <w:rFonts w:asciiTheme="minorHAnsi" w:hAnsiTheme="minorHAnsi" w:cstheme="minorHAnsi"/>
                <w:sz w:val="22"/>
                <w:szCs w:val="22"/>
              </w:rPr>
              <w:t>performanţei</w:t>
            </w:r>
            <w:proofErr w:type="spellEnd"/>
            <w:r w:rsidRPr="00AE174B">
              <w:rPr>
                <w:rFonts w:asciiTheme="minorHAnsi" w:hAnsiTheme="minorHAnsi" w:cstheme="minorHAnsi"/>
                <w:sz w:val="22"/>
                <w:szCs w:val="22"/>
              </w:rPr>
              <w:t xml:space="preserve"> energetice a clădirilor. Partea I-a –Anvelopa clădirii- Indicativ ‎MC 001/1-2006; Partea a II-a – </w:t>
            </w:r>
            <w:proofErr w:type="spellStart"/>
            <w:r w:rsidRPr="00AE174B">
              <w:rPr>
                <w:rFonts w:asciiTheme="minorHAnsi" w:hAnsiTheme="minorHAnsi" w:cstheme="minorHAnsi"/>
                <w:sz w:val="22"/>
                <w:szCs w:val="22"/>
              </w:rPr>
              <w:t>Performanţa</w:t>
            </w:r>
            <w:proofErr w:type="spellEnd"/>
            <w:r w:rsidRPr="00AE174B">
              <w:rPr>
                <w:rFonts w:asciiTheme="minorHAnsi" w:hAnsiTheme="minorHAnsi" w:cstheme="minorHAnsi"/>
                <w:sz w:val="22"/>
                <w:szCs w:val="22"/>
              </w:rPr>
              <w:t xml:space="preserve"> energetică a </w:t>
            </w:r>
            <w:proofErr w:type="spellStart"/>
            <w:r w:rsidRPr="00AE174B">
              <w:rPr>
                <w:rFonts w:asciiTheme="minorHAnsi" w:hAnsiTheme="minorHAnsi" w:cstheme="minorHAnsi"/>
                <w:sz w:val="22"/>
                <w:szCs w:val="22"/>
              </w:rPr>
              <w:t>instalaţiilor</w:t>
            </w:r>
            <w:proofErr w:type="spellEnd"/>
            <w:r w:rsidRPr="00AE174B">
              <w:rPr>
                <w:rFonts w:asciiTheme="minorHAnsi" w:hAnsiTheme="minorHAnsi" w:cstheme="minorHAnsi"/>
                <w:sz w:val="22"/>
                <w:szCs w:val="22"/>
              </w:rPr>
              <w:t xml:space="preserve"> din clădiri - Indicativ MC 001/2-‎‎2006; Partea a III-a – Auditul si certificatul de </w:t>
            </w:r>
            <w:proofErr w:type="spellStart"/>
            <w:r w:rsidRPr="00AE174B">
              <w:rPr>
                <w:rFonts w:asciiTheme="minorHAnsi" w:hAnsiTheme="minorHAnsi" w:cstheme="minorHAnsi"/>
                <w:sz w:val="22"/>
                <w:szCs w:val="22"/>
              </w:rPr>
              <w:t>performanţă</w:t>
            </w:r>
            <w:proofErr w:type="spellEnd"/>
            <w:r w:rsidRPr="00AE174B">
              <w:rPr>
                <w:rFonts w:asciiTheme="minorHAnsi" w:hAnsiTheme="minorHAnsi" w:cstheme="minorHAnsi"/>
                <w:sz w:val="22"/>
                <w:szCs w:val="22"/>
              </w:rPr>
              <w:t xml:space="preserve"> energetică - Indicativ MC 001/3-2006‎</w:t>
            </w:r>
            <w:r w:rsidRPr="00AE174B">
              <w:rPr>
                <w:rFonts w:asciiTheme="minorHAnsi" w:hAnsiTheme="minorHAnsi" w:cstheme="minorHAnsi"/>
                <w:sz w:val="22"/>
                <w:szCs w:val="22"/>
              </w:rPr>
              <w:cr/>
              <w:t xml:space="preserve">‎4.‎ ‎***Ordinul nr. 2641/2017 privind modificarea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completarea reglementării tehnice "Metodologie de ‎calcul al </w:t>
            </w:r>
            <w:proofErr w:type="spellStart"/>
            <w:r w:rsidRPr="00AE174B">
              <w:rPr>
                <w:rFonts w:asciiTheme="minorHAnsi" w:hAnsiTheme="minorHAnsi" w:cstheme="minorHAnsi"/>
                <w:sz w:val="22"/>
                <w:szCs w:val="22"/>
              </w:rPr>
              <w:t>performanţei</w:t>
            </w:r>
            <w:proofErr w:type="spellEnd"/>
            <w:r w:rsidRPr="00AE174B">
              <w:rPr>
                <w:rFonts w:asciiTheme="minorHAnsi" w:hAnsiTheme="minorHAnsi" w:cstheme="minorHAnsi"/>
                <w:sz w:val="22"/>
                <w:szCs w:val="22"/>
              </w:rPr>
              <w:t xml:space="preserve"> energetice a clădirilor", aprobată prin Ordinul ministrului transporturilor, ‎</w:t>
            </w:r>
            <w:proofErr w:type="spellStart"/>
            <w:r w:rsidRPr="00AE174B">
              <w:rPr>
                <w:rFonts w:asciiTheme="minorHAnsi" w:hAnsiTheme="minorHAnsi" w:cstheme="minorHAnsi"/>
                <w:sz w:val="22"/>
                <w:szCs w:val="22"/>
              </w:rPr>
              <w:t>construcţiilor</w:t>
            </w:r>
            <w:proofErr w:type="spellEnd"/>
            <w:r w:rsidRPr="00AE174B">
              <w:rPr>
                <w:rFonts w:asciiTheme="minorHAnsi" w:hAnsiTheme="minorHAnsi" w:cstheme="minorHAnsi"/>
                <w:sz w:val="22"/>
                <w:szCs w:val="22"/>
              </w:rPr>
              <w:t xml:space="preserve"> </w:t>
            </w:r>
            <w:proofErr w:type="spellStart"/>
            <w:r w:rsidRPr="00AE174B">
              <w:rPr>
                <w:rFonts w:asciiTheme="minorHAnsi" w:hAnsiTheme="minorHAnsi" w:cstheme="minorHAnsi"/>
                <w:sz w:val="22"/>
                <w:szCs w:val="22"/>
              </w:rPr>
              <w:t>şi</w:t>
            </w:r>
            <w:proofErr w:type="spellEnd"/>
            <w:r w:rsidRPr="00AE174B">
              <w:rPr>
                <w:rFonts w:asciiTheme="minorHAnsi" w:hAnsiTheme="minorHAnsi" w:cstheme="minorHAnsi"/>
                <w:sz w:val="22"/>
                <w:szCs w:val="22"/>
              </w:rPr>
              <w:t xml:space="preserve"> turismului nr. 157/2007‎</w:t>
            </w:r>
            <w:r w:rsidRPr="00AE174B">
              <w:rPr>
                <w:rFonts w:asciiTheme="minorHAnsi" w:hAnsiTheme="minorHAnsi" w:cstheme="minorHAnsi"/>
                <w:sz w:val="22"/>
                <w:szCs w:val="22"/>
              </w:rPr>
              <w:cr/>
              <w:t>5. ‎*** "Metodologie de calcul al performanței energetice a clădirilor, indicativ Mc 001</w:t>
            </w:r>
            <w:r w:rsidRPr="00AE174B">
              <w:rPr>
                <w:rFonts w:ascii="Cambria Math" w:hAnsi="Cambria Math" w:cs="Cambria Math"/>
                <w:sz w:val="22"/>
                <w:szCs w:val="22"/>
              </w:rPr>
              <w:t>‑</w:t>
            </w:r>
            <w:r w:rsidRPr="00AE174B">
              <w:rPr>
                <w:rFonts w:asciiTheme="minorHAnsi" w:hAnsiTheme="minorHAnsi" w:cstheme="minorHAnsi"/>
                <w:sz w:val="22"/>
                <w:szCs w:val="22"/>
              </w:rPr>
              <w:t>2022</w:t>
            </w:r>
            <w:r w:rsidRPr="00AE174B">
              <w:rPr>
                <w:rFonts w:ascii="Calibri" w:hAnsi="Calibri" w:cs="Calibri"/>
                <w:sz w:val="22"/>
                <w:szCs w:val="22"/>
              </w:rPr>
              <w:t>”</w:t>
            </w:r>
            <w:r w:rsidRPr="00AE174B">
              <w:rPr>
                <w:rFonts w:asciiTheme="minorHAnsi" w:hAnsiTheme="minorHAnsi" w:cstheme="minorHAnsi"/>
                <w:sz w:val="22"/>
                <w:szCs w:val="22"/>
              </w:rPr>
              <w:t xml:space="preserve"> </w:t>
            </w:r>
            <w:r w:rsidRPr="00AE174B">
              <w:rPr>
                <w:rFonts w:ascii="Calibri" w:hAnsi="Calibri" w:cs="Calibri"/>
                <w:sz w:val="22"/>
                <w:szCs w:val="22"/>
              </w:rPr>
              <w:t>–</w:t>
            </w:r>
            <w:r w:rsidRPr="00AE174B">
              <w:rPr>
                <w:rFonts w:asciiTheme="minorHAnsi" w:hAnsiTheme="minorHAnsi" w:cstheme="minorHAnsi"/>
                <w:sz w:val="22"/>
                <w:szCs w:val="22"/>
              </w:rPr>
              <w:t xml:space="preserve"> aprobat</w:t>
            </w:r>
            <w:r w:rsidRPr="00AE174B">
              <w:rPr>
                <w:rFonts w:ascii="Calibri" w:hAnsi="Calibri" w:cs="Calibri"/>
                <w:sz w:val="22"/>
                <w:szCs w:val="22"/>
              </w:rPr>
              <w:t>ă</w:t>
            </w:r>
            <w:r w:rsidRPr="00AE174B">
              <w:rPr>
                <w:rFonts w:asciiTheme="minorHAnsi" w:hAnsiTheme="minorHAnsi" w:cstheme="minorHAnsi"/>
                <w:sz w:val="22"/>
                <w:szCs w:val="22"/>
              </w:rPr>
              <w:t xml:space="preserve"> prin Ordinul MDRAP nr.</w:t>
            </w:r>
            <w:r w:rsidRPr="00AE174B">
              <w:rPr>
                <w:rFonts w:ascii="Calibri" w:hAnsi="Calibri" w:cs="Calibri"/>
                <w:sz w:val="22"/>
                <w:szCs w:val="22"/>
              </w:rPr>
              <w:t> </w:t>
            </w:r>
            <w:r w:rsidRPr="00AE174B">
              <w:rPr>
                <w:rFonts w:asciiTheme="minorHAnsi" w:hAnsiTheme="minorHAnsi" w:cstheme="minorHAnsi"/>
                <w:sz w:val="22"/>
                <w:szCs w:val="22"/>
              </w:rPr>
              <w:t xml:space="preserve">16 din 5 ianuarie 2023, publicat </w:t>
            </w:r>
            <w:r w:rsidRPr="00AE174B">
              <w:rPr>
                <w:rFonts w:ascii="Calibri" w:hAnsi="Calibri" w:cs="Calibri"/>
                <w:sz w:val="22"/>
                <w:szCs w:val="22"/>
              </w:rPr>
              <w:t>î</w:t>
            </w:r>
            <w:r w:rsidRPr="00AE174B">
              <w:rPr>
                <w:rFonts w:asciiTheme="minorHAnsi" w:hAnsiTheme="minorHAnsi" w:cstheme="minorHAnsi"/>
                <w:sz w:val="22"/>
                <w:szCs w:val="22"/>
              </w:rPr>
              <w:t>n Monitorul Oficial, Partea I, Nr. 46 bis din 17 ianuarie 2023</w:t>
            </w:r>
            <w:r w:rsidRPr="00AE174B">
              <w:rPr>
                <w:rFonts w:asciiTheme="minorHAnsi" w:hAnsiTheme="minorHAnsi" w:cstheme="minorHAnsi"/>
                <w:sz w:val="22"/>
                <w:szCs w:val="22"/>
              </w:rPr>
              <w:cr/>
              <w:t xml:space="preserve">6. </w:t>
            </w:r>
            <w:r w:rsidRPr="00AE174B">
              <w:rPr>
                <w:rFonts w:ascii="Calibri" w:hAnsi="Calibri" w:cs="Calibri"/>
                <w:sz w:val="22"/>
                <w:szCs w:val="22"/>
              </w:rPr>
              <w:t>‎</w:t>
            </w:r>
            <w:r w:rsidRPr="00AE174B">
              <w:rPr>
                <w:rFonts w:asciiTheme="minorHAnsi" w:hAnsiTheme="minorHAnsi" w:cstheme="minorHAnsi"/>
                <w:sz w:val="22"/>
                <w:szCs w:val="22"/>
              </w:rPr>
              <w:t>***SR EN 16798-1:2019/NA:2019, Performan</w:t>
            </w:r>
            <w:r w:rsidRPr="00AE174B">
              <w:rPr>
                <w:rFonts w:ascii="Calibri" w:hAnsi="Calibri" w:cs="Calibri"/>
                <w:sz w:val="22"/>
                <w:szCs w:val="22"/>
              </w:rPr>
              <w:t>ț</w:t>
            </w:r>
            <w:r w:rsidRPr="00AE174B">
              <w:rPr>
                <w:rFonts w:asciiTheme="minorHAnsi" w:hAnsiTheme="minorHAnsi" w:cstheme="minorHAnsi"/>
                <w:sz w:val="22"/>
                <w:szCs w:val="22"/>
              </w:rPr>
              <w:t>a energetic</w:t>
            </w:r>
            <w:r w:rsidRPr="00AE174B">
              <w:rPr>
                <w:rFonts w:ascii="Calibri" w:hAnsi="Calibri" w:cs="Calibri"/>
                <w:sz w:val="22"/>
                <w:szCs w:val="22"/>
              </w:rPr>
              <w:t>ă</w:t>
            </w:r>
            <w:r w:rsidRPr="00AE174B">
              <w:rPr>
                <w:rFonts w:asciiTheme="minorHAnsi" w:hAnsiTheme="minorHAnsi" w:cstheme="minorHAnsi"/>
                <w:sz w:val="22"/>
                <w:szCs w:val="22"/>
              </w:rPr>
              <w:t xml:space="preserve"> a cl</w:t>
            </w:r>
            <w:r w:rsidRPr="00AE174B">
              <w:rPr>
                <w:rFonts w:ascii="Calibri" w:hAnsi="Calibri" w:cs="Calibri"/>
                <w:sz w:val="22"/>
                <w:szCs w:val="22"/>
              </w:rPr>
              <w:t>ă</w:t>
            </w:r>
            <w:r w:rsidRPr="00AE174B">
              <w:rPr>
                <w:rFonts w:asciiTheme="minorHAnsi" w:hAnsiTheme="minorHAnsi" w:cstheme="minorHAnsi"/>
                <w:sz w:val="22"/>
                <w:szCs w:val="22"/>
              </w:rPr>
              <w:t>dirilor. Ventilarea clădirilor. Partea 1: Parametrii ambientali pentru proiectare și evaluarea performanței energetice a clădirilor, privind calitatea aerului interior, confortul termic, iluminatul și acustica. Modul M1-6. Anexă națională</w:t>
            </w:r>
          </w:p>
        </w:tc>
      </w:tr>
    </w:tbl>
    <w:p w:rsidRPr="00AE174B" w:rsidR="00ED57BD" w:rsidP="00D22B64" w:rsidRDefault="00ED57BD" w14:paraId="2CC0C56E" w14:textId="77777777">
      <w:pPr>
        <w:spacing w:line="276" w:lineRule="auto"/>
        <w:rPr>
          <w:rFonts w:asciiTheme="minorHAnsi" w:hAnsiTheme="minorHAnsi" w:cstheme="minorHAnsi"/>
          <w:sz w:val="22"/>
          <w:szCs w:val="22"/>
        </w:rPr>
      </w:pPr>
    </w:p>
    <w:p w:rsidRPr="00AE174B"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AE174B">
        <w:rPr>
          <w:rFonts w:asciiTheme="minorHAnsi" w:hAnsiTheme="minorHAnsi" w:cstheme="minorHAnsi"/>
          <w:b/>
          <w:bCs/>
          <w:sz w:val="22"/>
          <w:szCs w:val="22"/>
        </w:rPr>
        <w:lastRenderedPageBreak/>
        <w:t>10</w:t>
      </w:r>
      <w:r w:rsidRPr="00AE174B" w:rsidR="00EE0BA5">
        <w:rPr>
          <w:rFonts w:asciiTheme="minorHAnsi" w:hAnsiTheme="minorHAnsi" w:cstheme="minorHAnsi"/>
          <w:b/>
          <w:bCs/>
          <w:sz w:val="22"/>
          <w:szCs w:val="22"/>
        </w:rPr>
        <w:t>. Coroborarea con</w:t>
      </w:r>
      <w:r w:rsidRPr="00AE174B" w:rsidR="0012489D">
        <w:rPr>
          <w:rFonts w:eastAsia="Times New Roman" w:asciiTheme="minorHAnsi" w:hAnsiTheme="minorHAnsi" w:cstheme="minorHAnsi"/>
          <w:b/>
          <w:bCs/>
          <w:sz w:val="22"/>
          <w:szCs w:val="22"/>
        </w:rPr>
        <w:t>ț</w:t>
      </w:r>
      <w:r w:rsidRPr="00AE174B" w:rsidR="00EE0BA5">
        <w:rPr>
          <w:rFonts w:eastAsia="Times New Roman" w:asciiTheme="minorHAnsi" w:hAnsiTheme="minorHAnsi" w:cstheme="minorHAnsi"/>
          <w:b/>
          <w:bCs/>
          <w:sz w:val="22"/>
          <w:szCs w:val="22"/>
        </w:rPr>
        <w:t>inuturilor disciplinei cu a</w:t>
      </w:r>
      <w:r w:rsidRPr="00AE174B" w:rsidR="0012489D">
        <w:rPr>
          <w:rFonts w:eastAsia="Times New Roman" w:asciiTheme="minorHAnsi" w:hAnsiTheme="minorHAnsi" w:cstheme="minorHAnsi"/>
          <w:b/>
          <w:bCs/>
          <w:sz w:val="22"/>
          <w:szCs w:val="22"/>
        </w:rPr>
        <w:t>ș</w:t>
      </w:r>
      <w:r w:rsidRPr="00AE174B" w:rsidR="00EE0BA5">
        <w:rPr>
          <w:rFonts w:eastAsia="Times New Roman" w:asciiTheme="minorHAnsi" w:hAnsiTheme="minorHAnsi" w:cstheme="minorHAnsi"/>
          <w:b/>
          <w:bCs/>
          <w:sz w:val="22"/>
          <w:szCs w:val="22"/>
        </w:rPr>
        <w:t>teptările reprezentan</w:t>
      </w:r>
      <w:r w:rsidRPr="00AE174B" w:rsidR="0012489D">
        <w:rPr>
          <w:rFonts w:eastAsia="Times New Roman" w:asciiTheme="minorHAnsi" w:hAnsiTheme="minorHAnsi" w:cstheme="minorHAnsi"/>
          <w:b/>
          <w:bCs/>
          <w:sz w:val="22"/>
          <w:szCs w:val="22"/>
        </w:rPr>
        <w:t>ț</w:t>
      </w:r>
      <w:r w:rsidRPr="00AE174B" w:rsidR="00EE0BA5">
        <w:rPr>
          <w:rFonts w:eastAsia="Times New Roman" w:asciiTheme="minorHAnsi" w:hAnsiTheme="minorHAnsi" w:cstheme="minorHAnsi"/>
          <w:b/>
          <w:bCs/>
          <w:sz w:val="22"/>
          <w:szCs w:val="22"/>
        </w:rPr>
        <w:t>ilor comunită</w:t>
      </w:r>
      <w:r w:rsidRPr="00AE174B" w:rsidR="0012489D">
        <w:rPr>
          <w:rFonts w:eastAsia="Times New Roman" w:asciiTheme="minorHAnsi" w:hAnsiTheme="minorHAnsi" w:cstheme="minorHAnsi"/>
          <w:b/>
          <w:bCs/>
          <w:sz w:val="22"/>
          <w:szCs w:val="22"/>
        </w:rPr>
        <w:t>ț</w:t>
      </w:r>
      <w:r w:rsidRPr="00AE174B" w:rsidR="00EE0BA5">
        <w:rPr>
          <w:rFonts w:eastAsia="Times New Roman" w:asciiTheme="minorHAnsi" w:hAnsiTheme="minorHAnsi" w:cstheme="minorHAnsi"/>
          <w:b/>
          <w:bCs/>
          <w:sz w:val="22"/>
          <w:szCs w:val="22"/>
        </w:rPr>
        <w:t>ii epistemice, asocia</w:t>
      </w:r>
      <w:r w:rsidRPr="00AE174B" w:rsidR="0012489D">
        <w:rPr>
          <w:rFonts w:eastAsia="Times New Roman" w:asciiTheme="minorHAnsi" w:hAnsiTheme="minorHAnsi" w:cstheme="minorHAnsi"/>
          <w:b/>
          <w:bCs/>
          <w:sz w:val="22"/>
          <w:szCs w:val="22"/>
        </w:rPr>
        <w:t>ț</w:t>
      </w:r>
      <w:r w:rsidRPr="00AE174B" w:rsidR="00EE0BA5">
        <w:rPr>
          <w:rFonts w:eastAsia="Times New Roman" w:asciiTheme="minorHAnsi" w:hAnsiTheme="minorHAnsi" w:cstheme="minorHAnsi"/>
          <w:b/>
          <w:bCs/>
          <w:sz w:val="22"/>
          <w:szCs w:val="22"/>
        </w:rPr>
        <w:t xml:space="preserve">iilor profesionale </w:t>
      </w:r>
      <w:r w:rsidRPr="00AE174B" w:rsidR="0012489D">
        <w:rPr>
          <w:rFonts w:eastAsia="Times New Roman" w:asciiTheme="minorHAnsi" w:hAnsiTheme="minorHAnsi" w:cstheme="minorHAnsi"/>
          <w:b/>
          <w:bCs/>
          <w:sz w:val="22"/>
          <w:szCs w:val="22"/>
        </w:rPr>
        <w:t>ș</w:t>
      </w:r>
      <w:r w:rsidRPr="00AE174B" w:rsidR="00EE0BA5">
        <w:rPr>
          <w:rFonts w:eastAsia="Times New Roman" w:asciiTheme="minorHAnsi" w:hAnsiTheme="minorHAnsi" w:cstheme="minorHAnsi"/>
          <w:b/>
          <w:bCs/>
          <w:sz w:val="22"/>
          <w:szCs w:val="22"/>
        </w:rPr>
        <w:t>i angajatori</w:t>
      </w:r>
      <w:r w:rsidRPr="00AE174B" w:rsidR="00F43D2A">
        <w:rPr>
          <w:rFonts w:eastAsia="Times New Roman" w:asciiTheme="minorHAnsi" w:hAnsiTheme="minorHAnsi" w:cstheme="minorHAnsi"/>
          <w:b/>
          <w:bCs/>
          <w:sz w:val="22"/>
          <w:szCs w:val="22"/>
        </w:rPr>
        <w:t>lor</w:t>
      </w:r>
      <w:r w:rsidRPr="00AE174B"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AE174B" w:rsidR="00EE0BA5" w:rsidTr="00BB331A" w14:paraId="04E0AFB3" w14:textId="77777777">
        <w:trPr>
          <w:trHeight w:val="1107"/>
        </w:trPr>
        <w:tc>
          <w:tcPr>
            <w:tcW w:w="5000" w:type="pct"/>
          </w:tcPr>
          <w:p w:rsidRPr="00AE174B" w:rsidR="00EE0BA5" w:rsidP="00E530F2" w:rsidRDefault="00E530F2" w14:paraId="612C8B16" w14:textId="15B14BE6">
            <w:pPr>
              <w:spacing w:line="276" w:lineRule="auto"/>
              <w:jc w:val="both"/>
              <w:rPr>
                <w:rFonts w:eastAsia="Times New Roman" w:asciiTheme="minorHAnsi" w:hAnsiTheme="minorHAnsi" w:cstheme="minorHAnsi"/>
                <w:sz w:val="22"/>
                <w:szCs w:val="22"/>
              </w:rPr>
            </w:pPr>
            <w:r w:rsidRPr="00E530F2">
              <w:rPr>
                <w:rFonts w:eastAsia="Times New Roman" w:asciiTheme="minorHAnsi" w:hAnsiTheme="minorHAnsi" w:cstheme="minorHAnsi"/>
                <w:sz w:val="22"/>
                <w:szCs w:val="22"/>
              </w:rPr>
              <w:t>Conținuturile disciplinei și metodele de predare sunt coroborate cu așteptările comunității epistemice, ale asociațiilor profesionale și ale angajatorilor prin raportarea explicită la normative și standarde utilizate curent în proiectarea și verificarea termotehnică a elementelor anvelopei clădirilor, astfel încât conceptele predate și aplicațiile să fie compatibile cu practica profesională. Exemplele și exercițiile sunt construite pe baza detaliilor constructive uzuale și a studiilor de caz specifice proiectării, iar rezultatele sunt sintetizate în fișe de calcul și justificări tehnice scurte, în format apropiat documentațiilor utilizate în activitatea de proiectare. Actualizarea tematicilor și a exemplelor urmărește soluțiile și materialele folosite în mod curent în domeniu, iar coroborarea este susținută și de consultarea documentației tehnice actuale utilizate în practică, precum cataloage de produse, fișe tehnice și ghiduri de punere în operă, care permit ancorarea noțiunilor teoretice în cerințe reale de proiectare și execuție. Prin aceste abordări, disciplina contribuie la dezvoltarea competențelor cerute pentru integrarea absolvenților în activități de proiectare și consultanță tehnică, menținând totodată coerența cu rezultatele generale ale programului de studiu.</w:t>
            </w:r>
          </w:p>
        </w:tc>
      </w:tr>
    </w:tbl>
    <w:p w:rsidRPr="00AE174B" w:rsidR="00851507" w:rsidP="00D22B64" w:rsidRDefault="00851507" w14:paraId="09BD62F1" w14:textId="77777777">
      <w:pPr>
        <w:spacing w:line="276" w:lineRule="auto"/>
        <w:rPr>
          <w:rFonts w:asciiTheme="minorHAnsi" w:hAnsiTheme="minorHAnsi" w:cstheme="minorHAnsi"/>
          <w:sz w:val="22"/>
          <w:szCs w:val="22"/>
        </w:rPr>
      </w:pPr>
    </w:p>
    <w:p w:rsidRPr="00AE174B"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1</w:t>
      </w:r>
      <w:r w:rsidRPr="00AE174B" w:rsidR="005072F7">
        <w:rPr>
          <w:rFonts w:asciiTheme="minorHAnsi" w:hAnsiTheme="minorHAnsi" w:cstheme="minorHAnsi"/>
          <w:b/>
          <w:bCs/>
          <w:sz w:val="22"/>
          <w:szCs w:val="22"/>
        </w:rPr>
        <w:t>1</w:t>
      </w:r>
      <w:r w:rsidRPr="00AE174B">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047"/>
        <w:gridCol w:w="3815"/>
        <w:gridCol w:w="1412"/>
      </w:tblGrid>
      <w:tr w:rsidRPr="00AE174B" w:rsidR="003773FF" w:rsidTr="00DF4ADE" w14:paraId="70170ECE" w14:textId="77777777">
        <w:trPr>
          <w:trHeight w:val="528"/>
        </w:trPr>
        <w:tc>
          <w:tcPr>
            <w:tcW w:w="2333" w:type="dxa"/>
            <w:shd w:val="clear" w:color="auto" w:fill="FFFFFF" w:themeFill="background1"/>
            <w:vAlign w:val="center"/>
          </w:tcPr>
          <w:p w:rsidRPr="00AE174B"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Tip activitate</w:t>
            </w:r>
          </w:p>
        </w:tc>
        <w:tc>
          <w:tcPr>
            <w:tcW w:w="2047" w:type="dxa"/>
            <w:shd w:val="clear" w:color="auto" w:fill="E0E0E0"/>
            <w:vAlign w:val="center"/>
          </w:tcPr>
          <w:p w:rsidRPr="00AE174B"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1</w:t>
            </w:r>
            <w:r w:rsidRPr="00AE174B" w:rsidR="005072F7">
              <w:rPr>
                <w:rFonts w:asciiTheme="minorHAnsi" w:hAnsiTheme="minorHAnsi" w:cstheme="minorHAnsi"/>
                <w:b/>
                <w:bCs/>
                <w:sz w:val="22"/>
                <w:szCs w:val="22"/>
              </w:rPr>
              <w:t>1</w:t>
            </w:r>
            <w:r w:rsidRPr="00AE174B">
              <w:rPr>
                <w:rFonts w:asciiTheme="minorHAnsi" w:hAnsiTheme="minorHAnsi" w:cstheme="minorHAnsi"/>
                <w:b/>
                <w:bCs/>
                <w:sz w:val="22"/>
                <w:szCs w:val="22"/>
              </w:rPr>
              <w:t>.1 Criterii de evaluare</w:t>
            </w:r>
          </w:p>
        </w:tc>
        <w:tc>
          <w:tcPr>
            <w:tcW w:w="3815" w:type="dxa"/>
            <w:shd w:val="clear" w:color="auto" w:fill="FFFFFF" w:themeFill="background1"/>
            <w:vAlign w:val="center"/>
          </w:tcPr>
          <w:p w:rsidRPr="00AE174B"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1</w:t>
            </w:r>
            <w:r w:rsidRPr="00AE174B" w:rsidR="005072F7">
              <w:rPr>
                <w:rFonts w:asciiTheme="minorHAnsi" w:hAnsiTheme="minorHAnsi" w:cstheme="minorHAnsi"/>
                <w:b/>
                <w:bCs/>
                <w:sz w:val="22"/>
                <w:szCs w:val="22"/>
              </w:rPr>
              <w:t>1</w:t>
            </w:r>
            <w:r w:rsidRPr="00AE174B">
              <w:rPr>
                <w:rFonts w:asciiTheme="minorHAnsi" w:hAnsiTheme="minorHAnsi" w:cstheme="minorHAnsi"/>
                <w:b/>
                <w:bCs/>
                <w:sz w:val="22"/>
                <w:szCs w:val="22"/>
              </w:rPr>
              <w:t>.2 Metode de evaluare</w:t>
            </w:r>
          </w:p>
          <w:p w:rsidRPr="00AE174B"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AE174B">
              <w:rPr>
                <w:rFonts w:asciiTheme="minorHAnsi" w:hAnsiTheme="minorHAnsi" w:cstheme="minorHAnsi"/>
                <w:b/>
                <w:bCs/>
                <w:sz w:val="22"/>
                <w:szCs w:val="22"/>
              </w:rPr>
              <w:t>(</w:t>
            </w:r>
            <w:r w:rsidRPr="00AE174B" w:rsidR="0012489D">
              <w:rPr>
                <w:rFonts w:asciiTheme="minorHAnsi" w:hAnsiTheme="minorHAnsi" w:cstheme="minorHAnsi"/>
                <w:b/>
                <w:bCs/>
                <w:sz w:val="22"/>
                <w:szCs w:val="22"/>
              </w:rPr>
              <w:t>ș</w:t>
            </w:r>
            <w:r w:rsidRPr="00AE174B" w:rsidR="008615BF">
              <w:rPr>
                <w:rFonts w:asciiTheme="minorHAnsi" w:hAnsiTheme="minorHAnsi" w:cstheme="minorHAnsi"/>
                <w:b/>
                <w:bCs/>
                <w:sz w:val="22"/>
                <w:szCs w:val="22"/>
              </w:rPr>
              <w:t xml:space="preserve">i </w:t>
            </w:r>
            <w:r w:rsidRPr="00AE174B" w:rsidR="00A02FFB">
              <w:rPr>
                <w:rFonts w:asciiTheme="minorHAnsi" w:hAnsiTheme="minorHAnsi" w:cstheme="minorHAnsi"/>
                <w:b/>
                <w:bCs/>
                <w:sz w:val="22"/>
                <w:szCs w:val="22"/>
              </w:rPr>
              <w:t>forma</w:t>
            </w:r>
            <w:r w:rsidRPr="00AE174B">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AE174B"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E174B">
              <w:rPr>
                <w:rFonts w:asciiTheme="minorHAnsi" w:hAnsiTheme="minorHAnsi" w:cstheme="minorHAnsi"/>
                <w:b/>
                <w:bCs/>
                <w:sz w:val="22"/>
                <w:szCs w:val="22"/>
              </w:rPr>
              <w:t>1</w:t>
            </w:r>
            <w:r w:rsidRPr="00AE174B" w:rsidR="005072F7">
              <w:rPr>
                <w:rFonts w:asciiTheme="minorHAnsi" w:hAnsiTheme="minorHAnsi" w:cstheme="minorHAnsi"/>
                <w:b/>
                <w:bCs/>
                <w:sz w:val="22"/>
                <w:szCs w:val="22"/>
              </w:rPr>
              <w:t>1</w:t>
            </w:r>
            <w:r w:rsidRPr="00AE174B">
              <w:rPr>
                <w:rFonts w:asciiTheme="minorHAnsi" w:hAnsiTheme="minorHAnsi" w:cstheme="minorHAnsi"/>
                <w:b/>
                <w:bCs/>
                <w:sz w:val="22"/>
                <w:szCs w:val="22"/>
              </w:rPr>
              <w:t>.3 Pondere din nota final</w:t>
            </w:r>
            <w:r w:rsidRPr="00AE174B">
              <w:rPr>
                <w:rFonts w:eastAsia="Times New Roman" w:asciiTheme="minorHAnsi" w:hAnsiTheme="minorHAnsi" w:cstheme="minorHAnsi"/>
                <w:b/>
                <w:bCs/>
                <w:sz w:val="22"/>
                <w:szCs w:val="22"/>
              </w:rPr>
              <w:t>ă</w:t>
            </w:r>
          </w:p>
        </w:tc>
      </w:tr>
      <w:tr w:rsidRPr="00AE174B" w:rsidR="004D433B" w:rsidTr="00DF4ADE" w14:paraId="0116360D" w14:textId="77777777">
        <w:trPr>
          <w:trHeight w:val="555"/>
        </w:trPr>
        <w:tc>
          <w:tcPr>
            <w:tcW w:w="2333" w:type="dxa"/>
            <w:shd w:val="clear" w:color="auto" w:fill="FFFFFF" w:themeFill="background1"/>
            <w:vAlign w:val="center"/>
          </w:tcPr>
          <w:p w:rsidRPr="00AE174B"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w:t>
            </w:r>
            <w:r w:rsidRPr="00AE174B" w:rsidR="005072F7">
              <w:rPr>
                <w:rFonts w:asciiTheme="minorHAnsi" w:hAnsiTheme="minorHAnsi" w:cstheme="minorHAnsi"/>
                <w:sz w:val="22"/>
                <w:szCs w:val="22"/>
              </w:rPr>
              <w:t>1</w:t>
            </w:r>
            <w:r w:rsidRPr="00AE174B">
              <w:rPr>
                <w:rFonts w:asciiTheme="minorHAnsi" w:hAnsiTheme="minorHAnsi" w:cstheme="minorHAnsi"/>
                <w:sz w:val="22"/>
                <w:szCs w:val="22"/>
              </w:rPr>
              <w:t>.4 Curs</w:t>
            </w:r>
          </w:p>
          <w:p w:rsidRPr="00AE174B"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047" w:type="dxa"/>
            <w:shd w:val="clear" w:color="auto" w:fill="E0E0E0"/>
            <w:vAlign w:val="center"/>
          </w:tcPr>
          <w:p w:rsidRPr="00AE174B" w:rsidR="004D433B" w:rsidP="003566C8" w:rsidRDefault="003566C8" w14:paraId="76BF02BF" w14:textId="3634CDA3">
            <w:pPr>
              <w:autoSpaceDE w:val="0"/>
              <w:autoSpaceDN w:val="0"/>
              <w:adjustRightInd w:val="0"/>
              <w:spacing w:line="276" w:lineRule="auto"/>
              <w:rPr>
                <w:rFonts w:asciiTheme="minorHAnsi" w:hAnsiTheme="minorHAnsi" w:cstheme="minorHAnsi"/>
                <w:sz w:val="22"/>
                <w:szCs w:val="22"/>
              </w:rPr>
            </w:pPr>
            <w:r w:rsidRPr="003566C8">
              <w:rPr>
                <w:rFonts w:asciiTheme="minorHAnsi" w:hAnsiTheme="minorHAnsi" w:cstheme="minorHAnsi"/>
                <w:sz w:val="22"/>
                <w:szCs w:val="22"/>
              </w:rPr>
              <w:t>Verificarea cunoștințelor și a înțelegerii conceptelor fundamentale predate</w:t>
            </w:r>
            <w:r>
              <w:rPr>
                <w:rFonts w:asciiTheme="minorHAnsi" w:hAnsiTheme="minorHAnsi" w:cstheme="minorHAnsi"/>
                <w:sz w:val="22"/>
                <w:szCs w:val="22"/>
              </w:rPr>
              <w:t xml:space="preserve">, </w:t>
            </w:r>
            <w:r w:rsidRPr="003566C8">
              <w:rPr>
                <w:rFonts w:asciiTheme="minorHAnsi" w:hAnsiTheme="minorHAnsi" w:cstheme="minorHAnsi"/>
                <w:sz w:val="22"/>
                <w:szCs w:val="22"/>
              </w:rPr>
              <w:t>precum și a capacității de a explica semnificația fizică a noțiunilor.</w:t>
            </w:r>
          </w:p>
        </w:tc>
        <w:tc>
          <w:tcPr>
            <w:tcW w:w="3815" w:type="dxa"/>
            <w:shd w:val="clear" w:color="auto" w:fill="FFFFFF" w:themeFill="background1"/>
            <w:vAlign w:val="center"/>
          </w:tcPr>
          <w:p w:rsidRPr="00AE174B" w:rsidR="004D433B" w:rsidP="00DF4ADE" w:rsidRDefault="00DF4ADE" w14:paraId="18D94A02" w14:textId="00C36CC8">
            <w:pPr>
              <w:autoSpaceDE w:val="0"/>
              <w:autoSpaceDN w:val="0"/>
              <w:adjustRightInd w:val="0"/>
              <w:spacing w:line="276" w:lineRule="auto"/>
              <w:rPr>
                <w:rFonts w:asciiTheme="minorHAnsi" w:hAnsiTheme="minorHAnsi" w:cstheme="minorHAnsi"/>
                <w:sz w:val="22"/>
                <w:szCs w:val="22"/>
              </w:rPr>
            </w:pPr>
            <w:r w:rsidRPr="00DF4ADE">
              <w:rPr>
                <w:rFonts w:asciiTheme="minorHAnsi" w:hAnsiTheme="minorHAnsi" w:cstheme="minorHAnsi"/>
                <w:sz w:val="22"/>
                <w:szCs w:val="22"/>
              </w:rPr>
              <w:t>Examen scris (probă teoretică) – evaluare sumativă, durata totală 30 minute (20 minute chestionar cu 20 itemi, grilă și/sau răspuns scurt + 10 minute pentru predare/verificare).</w:t>
            </w:r>
          </w:p>
        </w:tc>
        <w:tc>
          <w:tcPr>
            <w:tcW w:w="1412" w:type="dxa"/>
            <w:shd w:val="clear" w:color="auto" w:fill="FFFFFF" w:themeFill="background1"/>
            <w:vAlign w:val="center"/>
          </w:tcPr>
          <w:p w:rsidRPr="00AE174B" w:rsidR="004D433B" w:rsidP="00DF4ADE" w:rsidRDefault="00DF4ADE" w14:paraId="62F8E280" w14:textId="4376A429">
            <w:pPr>
              <w:shd w:val="clear" w:color="auto" w:fill="FFFFFF"/>
              <w:autoSpaceDE w:val="0"/>
              <w:autoSpaceDN w:val="0"/>
              <w:adjustRightInd w:val="0"/>
              <w:spacing w:line="276" w:lineRule="auto"/>
              <w:rPr>
                <w:rFonts w:asciiTheme="minorHAnsi" w:hAnsiTheme="minorHAnsi" w:cstheme="minorHAnsi"/>
                <w:sz w:val="22"/>
                <w:szCs w:val="22"/>
              </w:rPr>
            </w:pPr>
            <w:r w:rsidRPr="00DF4ADE">
              <w:rPr>
                <w:rFonts w:asciiTheme="minorHAnsi" w:hAnsiTheme="minorHAnsi" w:cstheme="minorHAnsi"/>
                <w:sz w:val="22"/>
                <w:szCs w:val="22"/>
              </w:rPr>
              <w:t>100% (nota finală provine din examenul scris),</w:t>
            </w:r>
            <w:r w:rsidRPr="00DF4ADE">
              <w:t xml:space="preserve"> </w:t>
            </w:r>
            <w:r w:rsidRPr="00DF4ADE">
              <w:rPr>
                <w:rFonts w:asciiTheme="minorHAnsi" w:hAnsiTheme="minorHAnsi" w:cstheme="minorHAnsi"/>
                <w:sz w:val="22"/>
                <w:szCs w:val="22"/>
              </w:rPr>
              <w:t>cu condiția îndeplinirii condiției de eligibilitate: promovarea evaluării la probleme (Admis).</w:t>
            </w:r>
          </w:p>
        </w:tc>
      </w:tr>
      <w:tr w:rsidRPr="00AE174B" w:rsidR="004D433B" w:rsidTr="00DF4ADE" w14:paraId="5757A949" w14:textId="77777777">
        <w:trPr>
          <w:trHeight w:val="565"/>
        </w:trPr>
        <w:tc>
          <w:tcPr>
            <w:tcW w:w="2333" w:type="dxa"/>
            <w:shd w:val="clear" w:color="auto" w:fill="FFFFFF" w:themeFill="background1"/>
            <w:vAlign w:val="center"/>
          </w:tcPr>
          <w:p w:rsidRPr="00AE174B"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AE174B">
              <w:rPr>
                <w:rFonts w:asciiTheme="minorHAnsi" w:hAnsiTheme="minorHAnsi" w:cstheme="minorHAnsi"/>
                <w:sz w:val="22"/>
                <w:szCs w:val="22"/>
              </w:rPr>
              <w:t>1</w:t>
            </w:r>
            <w:r w:rsidRPr="00AE174B" w:rsidR="005072F7">
              <w:rPr>
                <w:rFonts w:asciiTheme="minorHAnsi" w:hAnsiTheme="minorHAnsi" w:cstheme="minorHAnsi"/>
                <w:sz w:val="22"/>
                <w:szCs w:val="22"/>
              </w:rPr>
              <w:t>1</w:t>
            </w:r>
            <w:r w:rsidRPr="00AE174B">
              <w:rPr>
                <w:rFonts w:asciiTheme="minorHAnsi" w:hAnsiTheme="minorHAnsi" w:cstheme="minorHAnsi"/>
                <w:sz w:val="22"/>
                <w:szCs w:val="22"/>
              </w:rPr>
              <w:t xml:space="preserve">.5 </w:t>
            </w:r>
            <w:r w:rsidRPr="00AE174B" w:rsidR="00AF2A38">
              <w:rPr>
                <w:rFonts w:asciiTheme="minorHAnsi" w:hAnsiTheme="minorHAnsi" w:cstheme="minorHAnsi"/>
                <w:sz w:val="22"/>
                <w:szCs w:val="22"/>
              </w:rPr>
              <w:t>Seminar/</w:t>
            </w:r>
            <w:r w:rsidRPr="00AE174B">
              <w:rPr>
                <w:rFonts w:asciiTheme="minorHAnsi" w:hAnsiTheme="minorHAnsi" w:cstheme="minorHAnsi"/>
                <w:sz w:val="22"/>
                <w:szCs w:val="22"/>
              </w:rPr>
              <w:t xml:space="preserve">Laborator </w:t>
            </w:r>
            <w:r w:rsidRPr="00AE174B" w:rsidR="00200FAD">
              <w:rPr>
                <w:rFonts w:asciiTheme="minorHAnsi" w:hAnsiTheme="minorHAnsi" w:cstheme="minorHAnsi"/>
                <w:sz w:val="22"/>
                <w:szCs w:val="22"/>
              </w:rPr>
              <w:t>/Proiect</w:t>
            </w:r>
            <w:r w:rsidRPr="00AE174B" w:rsidR="00D22B64">
              <w:rPr>
                <w:rFonts w:asciiTheme="minorHAnsi" w:hAnsiTheme="minorHAnsi" w:cstheme="minorHAnsi"/>
                <w:sz w:val="22"/>
                <w:szCs w:val="22"/>
              </w:rPr>
              <w:t xml:space="preserve"> / practică</w:t>
            </w:r>
          </w:p>
        </w:tc>
        <w:tc>
          <w:tcPr>
            <w:tcW w:w="2047" w:type="dxa"/>
            <w:shd w:val="clear" w:color="auto" w:fill="E0E0E0"/>
            <w:vAlign w:val="center"/>
          </w:tcPr>
          <w:p w:rsidRPr="00262CBA" w:rsidR="004D433B" w:rsidP="00262CBA" w:rsidRDefault="00262CBA" w14:paraId="23CF876E" w14:textId="24C3F3CC">
            <w:pPr>
              <w:autoSpaceDE w:val="0"/>
              <w:autoSpaceDN w:val="0"/>
              <w:adjustRightInd w:val="0"/>
              <w:spacing w:line="276" w:lineRule="auto"/>
              <w:rPr>
                <w:rFonts w:asciiTheme="minorHAnsi" w:hAnsiTheme="minorHAnsi" w:cstheme="minorHAnsi"/>
                <w:sz w:val="22"/>
                <w:szCs w:val="22"/>
              </w:rPr>
            </w:pPr>
            <w:r w:rsidRPr="00262CBA">
              <w:rPr>
                <w:rFonts w:asciiTheme="minorHAnsi" w:hAnsiTheme="minorHAnsi" w:cstheme="minorHAnsi"/>
                <w:sz w:val="22"/>
                <w:szCs w:val="22"/>
              </w:rPr>
              <w:t>Verificarea capacității de efectuare a calculelor termotehnice pe baza detaliilor constructive, cu justificarea pașilor de lucru și a rezultatelor.</w:t>
            </w:r>
          </w:p>
        </w:tc>
        <w:tc>
          <w:tcPr>
            <w:tcW w:w="3815" w:type="dxa"/>
            <w:shd w:val="clear" w:color="auto" w:fill="FFFFFF" w:themeFill="background1"/>
            <w:vAlign w:val="center"/>
          </w:tcPr>
          <w:p w:rsidRPr="00AE174B" w:rsidR="004D433B" w:rsidP="00CC60F1" w:rsidRDefault="00CC60F1" w14:paraId="6B8B5017" w14:textId="563C2D0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w:t>
            </w:r>
            <w:r w:rsidRPr="00CC60F1">
              <w:rPr>
                <w:rFonts w:asciiTheme="minorHAnsi" w:hAnsiTheme="minorHAnsi" w:cstheme="minorHAnsi"/>
                <w:sz w:val="22"/>
                <w:szCs w:val="22"/>
              </w:rPr>
              <w:t>valuare sumativă; rezolvare a 4–5 probleme; calificativ Admis/Respins (condiție de eligibilitate pentru examen)</w:t>
            </w:r>
          </w:p>
        </w:tc>
        <w:tc>
          <w:tcPr>
            <w:tcW w:w="1412" w:type="dxa"/>
            <w:shd w:val="clear" w:color="auto" w:fill="FFFFFF" w:themeFill="background1"/>
            <w:vAlign w:val="center"/>
          </w:tcPr>
          <w:p w:rsidRPr="00AE174B" w:rsidR="004D433B" w:rsidP="00CC60F1" w:rsidRDefault="00CC60F1" w14:paraId="5A8C66FC" w14:textId="631CD969">
            <w:pPr>
              <w:shd w:val="clear" w:color="auto" w:fill="FFFFFF"/>
              <w:autoSpaceDE w:val="0"/>
              <w:autoSpaceDN w:val="0"/>
              <w:adjustRightInd w:val="0"/>
              <w:spacing w:line="276" w:lineRule="auto"/>
              <w:rPr>
                <w:rFonts w:asciiTheme="minorHAnsi" w:hAnsiTheme="minorHAnsi" w:cstheme="minorHAnsi"/>
                <w:sz w:val="22"/>
                <w:szCs w:val="22"/>
              </w:rPr>
            </w:pPr>
            <w:r w:rsidRPr="00CC60F1">
              <w:rPr>
                <w:rFonts w:asciiTheme="minorHAnsi" w:hAnsiTheme="minorHAnsi" w:cstheme="minorHAnsi"/>
                <w:sz w:val="22"/>
                <w:szCs w:val="22"/>
              </w:rPr>
              <w:t>0% (condiție obligatorie de promovare: Admis).</w:t>
            </w:r>
          </w:p>
        </w:tc>
      </w:tr>
      <w:tr w:rsidRPr="00AE174B" w:rsidR="00D27F59" w:rsidTr="228DE0DC" w14:paraId="130926DC" w14:textId="77777777">
        <w:trPr>
          <w:trHeight w:val="264"/>
        </w:trPr>
        <w:tc>
          <w:tcPr>
            <w:tcW w:w="9607" w:type="dxa"/>
            <w:gridSpan w:val="4"/>
            <w:shd w:val="clear" w:color="auto" w:fill="FFFFFF" w:themeFill="background1"/>
            <w:vAlign w:val="center"/>
          </w:tcPr>
          <w:p w:rsidRPr="00AE174B"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E174B">
              <w:rPr>
                <w:rFonts w:asciiTheme="minorHAnsi" w:hAnsiTheme="minorHAnsi" w:cstheme="minorHAnsi"/>
                <w:sz w:val="22"/>
                <w:szCs w:val="22"/>
              </w:rPr>
              <w:t>11</w:t>
            </w:r>
            <w:r w:rsidRPr="00AE174B" w:rsidR="00D27F59">
              <w:rPr>
                <w:rFonts w:asciiTheme="minorHAnsi" w:hAnsiTheme="minorHAnsi" w:cstheme="minorHAnsi"/>
                <w:sz w:val="22"/>
                <w:szCs w:val="22"/>
              </w:rPr>
              <w:t>.6 Standard minim de performan</w:t>
            </w:r>
            <w:r w:rsidRPr="00AE174B" w:rsidR="0012489D">
              <w:rPr>
                <w:rFonts w:asciiTheme="minorHAnsi" w:hAnsiTheme="minorHAnsi" w:cstheme="minorHAnsi"/>
                <w:sz w:val="22"/>
                <w:szCs w:val="22"/>
              </w:rPr>
              <w:t>ț</w:t>
            </w:r>
            <w:r w:rsidRPr="00AE174B" w:rsidR="00D27F59">
              <w:rPr>
                <w:rFonts w:eastAsia="Times New Roman" w:asciiTheme="minorHAnsi" w:hAnsiTheme="minorHAnsi" w:cstheme="minorHAnsi"/>
                <w:sz w:val="22"/>
                <w:szCs w:val="22"/>
              </w:rPr>
              <w:t>ă</w:t>
            </w:r>
          </w:p>
          <w:p w:rsidR="00C0447D" w:rsidP="00314B4E" w:rsidRDefault="00C0447D" w14:paraId="0D948745" w14:textId="77777777">
            <w:pPr>
              <w:shd w:val="clear" w:color="auto" w:fill="FFFFFF"/>
              <w:autoSpaceDE w:val="0"/>
              <w:autoSpaceDN w:val="0"/>
              <w:adjustRightInd w:val="0"/>
              <w:spacing w:line="276" w:lineRule="auto"/>
              <w:jc w:val="both"/>
              <w:rPr>
                <w:rFonts w:asciiTheme="minorHAnsi" w:hAnsiTheme="minorHAnsi" w:cstheme="minorHAnsi"/>
                <w:b/>
                <w:bCs/>
                <w:sz w:val="22"/>
                <w:szCs w:val="22"/>
              </w:rPr>
            </w:pPr>
            <w:r w:rsidRPr="00C0447D">
              <w:rPr>
                <w:rFonts w:asciiTheme="minorHAnsi" w:hAnsiTheme="minorHAnsi" w:cstheme="minorHAnsi"/>
                <w:b/>
                <w:bCs/>
                <w:sz w:val="22"/>
                <w:szCs w:val="22"/>
              </w:rPr>
              <w:t>(a) Condiții de eligibilitate pentru prezentarea la examenul scris (teorie):</w:t>
            </w:r>
          </w:p>
          <w:p w:rsidR="00BB331A" w:rsidP="00314B4E" w:rsidRDefault="00C0447D" w14:paraId="68C6A159" w14:textId="77777777">
            <w:pPr>
              <w:shd w:val="clear" w:color="auto" w:fill="FFFFFF"/>
              <w:autoSpaceDE w:val="0"/>
              <w:autoSpaceDN w:val="0"/>
              <w:adjustRightInd w:val="0"/>
              <w:spacing w:line="276" w:lineRule="auto"/>
              <w:jc w:val="both"/>
              <w:rPr>
                <w:rFonts w:asciiTheme="minorHAnsi" w:hAnsiTheme="minorHAnsi" w:cstheme="minorHAnsi"/>
                <w:b/>
                <w:bCs/>
                <w:sz w:val="22"/>
                <w:szCs w:val="22"/>
              </w:rPr>
            </w:pPr>
            <w:r w:rsidRPr="00C0447D">
              <w:rPr>
                <w:rFonts w:asciiTheme="minorHAnsi" w:hAnsiTheme="minorHAnsi" w:cstheme="minorHAnsi"/>
                <w:sz w:val="22"/>
                <w:szCs w:val="22"/>
              </w:rPr>
              <w:t xml:space="preserve">Studentul este eligibil pentru prezentarea la examenul scris dacă îndeplinește cumulativ următoarele condiții: (i) </w:t>
            </w:r>
            <w:r w:rsidRPr="00C0447D">
              <w:rPr>
                <w:rFonts w:asciiTheme="minorHAnsi" w:hAnsiTheme="minorHAnsi" w:cstheme="minorHAnsi"/>
                <w:b/>
                <w:bCs/>
                <w:sz w:val="22"/>
                <w:szCs w:val="22"/>
              </w:rPr>
              <w:t>prezența la minimum 5 (cinci) ședințe de seminar</w:t>
            </w:r>
            <w:r w:rsidRPr="00C0447D">
              <w:rPr>
                <w:rFonts w:asciiTheme="minorHAnsi" w:hAnsiTheme="minorHAnsi" w:cstheme="minorHAnsi"/>
                <w:sz w:val="22"/>
                <w:szCs w:val="22"/>
              </w:rPr>
              <w:t xml:space="preserve">; (ii) </w:t>
            </w:r>
            <w:r w:rsidRPr="00C0447D">
              <w:rPr>
                <w:rFonts w:asciiTheme="minorHAnsi" w:hAnsiTheme="minorHAnsi" w:cstheme="minorHAnsi"/>
                <w:b/>
                <w:bCs/>
                <w:sz w:val="22"/>
                <w:szCs w:val="22"/>
              </w:rPr>
              <w:t>promovarea probei de probleme (Seminar) cu calificativul Admis</w:t>
            </w:r>
          </w:p>
          <w:p w:rsidR="00C0447D" w:rsidP="00314B4E" w:rsidRDefault="00C0447D" w14:paraId="597CB789" w14:textId="77777777">
            <w:pPr>
              <w:shd w:val="clear" w:color="auto" w:fill="FFFFFF"/>
              <w:autoSpaceDE w:val="0"/>
              <w:autoSpaceDN w:val="0"/>
              <w:adjustRightInd w:val="0"/>
              <w:spacing w:line="276" w:lineRule="auto"/>
              <w:jc w:val="both"/>
              <w:rPr>
                <w:rFonts w:asciiTheme="minorHAnsi" w:hAnsiTheme="minorHAnsi" w:cstheme="minorHAnsi"/>
                <w:b/>
                <w:bCs/>
                <w:sz w:val="22"/>
                <w:szCs w:val="22"/>
              </w:rPr>
            </w:pPr>
            <w:r w:rsidRPr="00C0447D">
              <w:rPr>
                <w:rFonts w:asciiTheme="minorHAnsi" w:hAnsiTheme="minorHAnsi" w:cstheme="minorHAnsi"/>
                <w:b/>
                <w:bCs/>
                <w:sz w:val="22"/>
                <w:szCs w:val="22"/>
              </w:rPr>
              <w:t>(b) Standard minim pentru proba de seminar (probleme):</w:t>
            </w:r>
          </w:p>
          <w:p w:rsidR="00C0447D" w:rsidP="00314B4E" w:rsidRDefault="00314B4E" w14:paraId="14481221" w14:textId="1B1D9C3C">
            <w:pPr>
              <w:shd w:val="clear" w:color="auto" w:fill="FFFFFF"/>
              <w:autoSpaceDE w:val="0"/>
              <w:autoSpaceDN w:val="0"/>
              <w:adjustRightInd w:val="0"/>
              <w:spacing w:line="276" w:lineRule="auto"/>
              <w:jc w:val="both"/>
              <w:rPr>
                <w:rFonts w:asciiTheme="minorHAnsi" w:hAnsiTheme="minorHAnsi" w:cstheme="minorHAnsi"/>
                <w:sz w:val="22"/>
                <w:szCs w:val="22"/>
              </w:rPr>
            </w:pPr>
            <w:r w:rsidRPr="00314B4E">
              <w:rPr>
                <w:rFonts w:asciiTheme="minorHAnsi" w:hAnsiTheme="minorHAnsi" w:cstheme="minorHAnsi"/>
                <w:sz w:val="22"/>
                <w:szCs w:val="22"/>
              </w:rPr>
              <w:t xml:space="preserve">Proba de seminar constă în rezolvarea a </w:t>
            </w:r>
            <w:r w:rsidRPr="00314B4E">
              <w:rPr>
                <w:rFonts w:asciiTheme="minorHAnsi" w:hAnsiTheme="minorHAnsi" w:cstheme="minorHAnsi"/>
                <w:b/>
                <w:bCs/>
                <w:sz w:val="22"/>
                <w:szCs w:val="22"/>
              </w:rPr>
              <w:t>4–5 probleme</w:t>
            </w:r>
            <w:r w:rsidRPr="00314B4E">
              <w:rPr>
                <w:rFonts w:asciiTheme="minorHAnsi" w:hAnsiTheme="minorHAnsi" w:cstheme="minorHAnsi"/>
                <w:sz w:val="22"/>
                <w:szCs w:val="22"/>
              </w:rPr>
              <w:t xml:space="preserve"> de calcul termotehnic. Standardul minim este obținerea calificativului </w:t>
            </w:r>
            <w:r w:rsidRPr="00314B4E">
              <w:rPr>
                <w:rFonts w:asciiTheme="minorHAnsi" w:hAnsiTheme="minorHAnsi" w:cstheme="minorHAnsi"/>
                <w:b/>
                <w:bCs/>
                <w:sz w:val="22"/>
                <w:szCs w:val="22"/>
              </w:rPr>
              <w:t>Admis</w:t>
            </w:r>
            <w:r w:rsidRPr="00314B4E">
              <w:rPr>
                <w:rFonts w:asciiTheme="minorHAnsi" w:hAnsiTheme="minorHAnsi" w:cstheme="minorHAnsi"/>
                <w:sz w:val="22"/>
                <w:szCs w:val="22"/>
              </w:rPr>
              <w:t xml:space="preserve">, acordat numai în situația în care studentul </w:t>
            </w:r>
            <w:r w:rsidRPr="00314B4E">
              <w:rPr>
                <w:rFonts w:asciiTheme="minorHAnsi" w:hAnsiTheme="minorHAnsi" w:cstheme="minorHAnsi"/>
                <w:b/>
                <w:bCs/>
                <w:sz w:val="22"/>
                <w:szCs w:val="22"/>
              </w:rPr>
              <w:t>rezolvă integral și corect toate problemele propuse</w:t>
            </w:r>
            <w:r w:rsidRPr="00314B4E">
              <w:rPr>
                <w:rFonts w:asciiTheme="minorHAnsi" w:hAnsiTheme="minorHAnsi" w:cstheme="minorHAnsi"/>
                <w:sz w:val="22"/>
                <w:szCs w:val="22"/>
              </w:rPr>
              <w:t xml:space="preserve"> și utilizează corect datele de intrare.</w:t>
            </w:r>
          </w:p>
          <w:p w:rsidR="00C0447D" w:rsidP="00314B4E" w:rsidRDefault="00C0447D" w14:paraId="594CC4FC" w14:textId="77777777">
            <w:pPr>
              <w:shd w:val="clear" w:color="auto" w:fill="FFFFFF"/>
              <w:autoSpaceDE w:val="0"/>
              <w:autoSpaceDN w:val="0"/>
              <w:adjustRightInd w:val="0"/>
              <w:spacing w:line="276" w:lineRule="auto"/>
              <w:jc w:val="both"/>
              <w:rPr>
                <w:rFonts w:asciiTheme="minorHAnsi" w:hAnsiTheme="minorHAnsi" w:cstheme="minorHAnsi"/>
                <w:b/>
                <w:bCs/>
                <w:sz w:val="22"/>
                <w:szCs w:val="22"/>
              </w:rPr>
            </w:pPr>
            <w:r w:rsidRPr="00C0447D">
              <w:rPr>
                <w:rFonts w:asciiTheme="minorHAnsi" w:hAnsiTheme="minorHAnsi" w:cstheme="minorHAnsi"/>
                <w:b/>
                <w:bCs/>
                <w:sz w:val="22"/>
                <w:szCs w:val="22"/>
              </w:rPr>
              <w:t>(c) Standard minim pentru proba de curs (teorie):</w:t>
            </w:r>
          </w:p>
          <w:p w:rsidR="00C0447D" w:rsidP="00314B4E" w:rsidRDefault="00C0447D" w14:paraId="2B7C55D7" w14:textId="50795207">
            <w:pPr>
              <w:shd w:val="clear" w:color="auto" w:fill="FFFFFF"/>
              <w:autoSpaceDE w:val="0"/>
              <w:autoSpaceDN w:val="0"/>
              <w:adjustRightInd w:val="0"/>
              <w:spacing w:line="276" w:lineRule="auto"/>
              <w:jc w:val="both"/>
              <w:rPr>
                <w:rFonts w:asciiTheme="minorHAnsi" w:hAnsiTheme="minorHAnsi" w:cstheme="minorHAnsi"/>
                <w:sz w:val="22"/>
                <w:szCs w:val="22"/>
              </w:rPr>
            </w:pPr>
            <w:r w:rsidRPr="00C0447D">
              <w:rPr>
                <w:rFonts w:asciiTheme="minorHAnsi" w:hAnsiTheme="minorHAnsi" w:cstheme="minorHAnsi"/>
                <w:sz w:val="22"/>
                <w:szCs w:val="22"/>
              </w:rPr>
              <w:t xml:space="preserve">Examenul scris (probă teoretică) se promovează cu </w:t>
            </w:r>
            <w:r w:rsidRPr="00C0447D">
              <w:rPr>
                <w:rFonts w:asciiTheme="minorHAnsi" w:hAnsiTheme="minorHAnsi" w:cstheme="minorHAnsi"/>
                <w:b/>
                <w:bCs/>
                <w:sz w:val="22"/>
                <w:szCs w:val="22"/>
              </w:rPr>
              <w:t>nota minimă 5 (cinci)</w:t>
            </w:r>
            <w:r w:rsidRPr="00C0447D">
              <w:rPr>
                <w:rFonts w:asciiTheme="minorHAnsi" w:hAnsiTheme="minorHAnsi" w:cstheme="minorHAnsi"/>
                <w:sz w:val="22"/>
                <w:szCs w:val="22"/>
              </w:rPr>
              <w:t>.</w:t>
            </w:r>
          </w:p>
          <w:p w:rsidR="00C0447D" w:rsidP="00314B4E" w:rsidRDefault="00C0447D" w14:paraId="02396547" w14:textId="77777777">
            <w:pPr>
              <w:shd w:val="clear" w:color="auto" w:fill="FFFFFF"/>
              <w:autoSpaceDE w:val="0"/>
              <w:autoSpaceDN w:val="0"/>
              <w:adjustRightInd w:val="0"/>
              <w:spacing w:line="276" w:lineRule="auto"/>
              <w:jc w:val="both"/>
              <w:rPr>
                <w:rFonts w:asciiTheme="minorHAnsi" w:hAnsiTheme="minorHAnsi" w:cstheme="minorHAnsi"/>
                <w:b/>
                <w:bCs/>
                <w:sz w:val="22"/>
                <w:szCs w:val="22"/>
              </w:rPr>
            </w:pPr>
            <w:r w:rsidRPr="00C0447D">
              <w:rPr>
                <w:rFonts w:asciiTheme="minorHAnsi" w:hAnsiTheme="minorHAnsi" w:cstheme="minorHAnsi"/>
                <w:b/>
                <w:bCs/>
                <w:sz w:val="22"/>
                <w:szCs w:val="22"/>
              </w:rPr>
              <w:t>(d) Calculul notei finale și condiții de promovare a disciplinei:</w:t>
            </w:r>
          </w:p>
          <w:p w:rsidR="00C0447D" w:rsidP="00C0447D" w:rsidRDefault="00C0447D" w14:paraId="25D4634C"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C0447D">
              <w:rPr>
                <w:rFonts w:asciiTheme="minorHAnsi" w:hAnsiTheme="minorHAnsi" w:cstheme="minorHAnsi"/>
                <w:b/>
                <w:bCs/>
                <w:sz w:val="22"/>
                <w:szCs w:val="22"/>
              </w:rPr>
              <w:lastRenderedPageBreak/>
              <w:t>Nota finală (NF) = nota obținută la examenul scris (teorie).</w:t>
            </w:r>
          </w:p>
          <w:p w:rsidRPr="00AE174B" w:rsidR="00C0447D" w:rsidP="00C0447D" w:rsidRDefault="00C0447D" w14:paraId="615B9FAA" w14:textId="5BE74007">
            <w:pPr>
              <w:shd w:val="clear" w:color="auto" w:fill="FFFFFF"/>
              <w:autoSpaceDE w:val="0"/>
              <w:autoSpaceDN w:val="0"/>
              <w:adjustRightInd w:val="0"/>
              <w:spacing w:line="276" w:lineRule="auto"/>
              <w:rPr>
                <w:rFonts w:asciiTheme="minorHAnsi" w:hAnsiTheme="minorHAnsi" w:cstheme="minorHAnsi"/>
                <w:sz w:val="22"/>
                <w:szCs w:val="22"/>
              </w:rPr>
            </w:pPr>
            <w:r w:rsidRPr="00C0447D">
              <w:rPr>
                <w:rFonts w:asciiTheme="minorHAnsi" w:hAnsiTheme="minorHAnsi" w:cstheme="minorHAnsi"/>
                <w:sz w:val="22"/>
                <w:szCs w:val="22"/>
              </w:rPr>
              <w:t xml:space="preserve">Disciplina se promovează și creditele se obțin dacă sunt îndeplinite cumulativ: </w:t>
            </w:r>
            <w:r w:rsidRPr="00C0447D">
              <w:rPr>
                <w:rFonts w:asciiTheme="minorHAnsi" w:hAnsiTheme="minorHAnsi" w:cstheme="minorHAnsi"/>
                <w:b/>
                <w:bCs/>
                <w:sz w:val="22"/>
                <w:szCs w:val="22"/>
              </w:rPr>
              <w:t>NF ≥ 5</w:t>
            </w:r>
            <w:r w:rsidRPr="00C0447D">
              <w:rPr>
                <w:rFonts w:asciiTheme="minorHAnsi" w:hAnsiTheme="minorHAnsi" w:cstheme="minorHAnsi"/>
                <w:sz w:val="22"/>
                <w:szCs w:val="22"/>
              </w:rPr>
              <w:t xml:space="preserve"> și </w:t>
            </w:r>
            <w:r w:rsidR="000E209E">
              <w:rPr>
                <w:rFonts w:asciiTheme="minorHAnsi" w:hAnsiTheme="minorHAnsi" w:cstheme="minorHAnsi"/>
                <w:sz w:val="22"/>
                <w:szCs w:val="22"/>
              </w:rPr>
              <w:t>S</w:t>
            </w:r>
            <w:r w:rsidRPr="00C0447D">
              <w:rPr>
                <w:rFonts w:asciiTheme="minorHAnsi" w:hAnsiTheme="minorHAnsi" w:cstheme="minorHAnsi"/>
                <w:b/>
                <w:bCs/>
                <w:sz w:val="22"/>
                <w:szCs w:val="22"/>
              </w:rPr>
              <w:t>eminar/Probleme = Admis</w:t>
            </w:r>
            <w:r w:rsidRPr="00C0447D">
              <w:rPr>
                <w:rFonts w:asciiTheme="minorHAnsi" w:hAnsiTheme="minorHAnsi" w:cstheme="minorHAnsi"/>
                <w:sz w:val="22"/>
                <w:szCs w:val="22"/>
              </w:rPr>
              <w:t xml:space="preserve"> și </w:t>
            </w:r>
            <w:r w:rsidRPr="00C0447D">
              <w:rPr>
                <w:rFonts w:asciiTheme="minorHAnsi" w:hAnsiTheme="minorHAnsi" w:cstheme="minorHAnsi"/>
                <w:b/>
                <w:bCs/>
                <w:sz w:val="22"/>
                <w:szCs w:val="22"/>
              </w:rPr>
              <w:t>prezențe seminar ≥ 5</w:t>
            </w:r>
          </w:p>
        </w:tc>
      </w:tr>
    </w:tbl>
    <w:p w:rsidRPr="00AE174B"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AE174B"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AE174B"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AE174B">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E174B"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AE174B">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E174B"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AE174B">
              <w:rPr>
                <w:rFonts w:asciiTheme="minorHAnsi" w:hAnsiTheme="minorHAnsi" w:cstheme="minorHAnsi"/>
                <w:b/>
                <w:sz w:val="22"/>
                <w:szCs w:val="22"/>
                <w:lang w:eastAsia="en-US"/>
              </w:rPr>
              <w:t>grad didactic, t</w:t>
            </w:r>
            <w:r w:rsidRPr="00AE174B"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E174B"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AE174B">
              <w:rPr>
                <w:rFonts w:asciiTheme="minorHAnsi" w:hAnsiTheme="minorHAnsi" w:cstheme="minorHAnsi"/>
                <w:b/>
                <w:sz w:val="22"/>
                <w:szCs w:val="22"/>
                <w:lang w:eastAsia="en-US"/>
              </w:rPr>
              <w:t>Semnătura</w:t>
            </w:r>
          </w:p>
        </w:tc>
      </w:tr>
      <w:tr w:rsidRPr="00AE174B" w:rsidR="00D22B64" w:rsidTr="228DE0D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E174B"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12</w:t>
            </w:r>
            <w:r w:rsidRPr="00AE174B" w:rsidR="00DF6F11">
              <w:rPr>
                <w:rFonts w:asciiTheme="minorHAnsi" w:hAnsiTheme="minorHAnsi" w:cstheme="minorHAnsi"/>
                <w:sz w:val="22"/>
                <w:szCs w:val="22"/>
                <w:lang w:eastAsia="en-US"/>
              </w:rPr>
              <w:t>.</w:t>
            </w:r>
            <w:r w:rsidRPr="00AE174B">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E174B"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E174B" w:rsidR="00DF6F11" w:rsidP="002F1F38" w:rsidRDefault="002F1F38" w14:paraId="409C888C" w14:textId="0560B887">
            <w:pPr>
              <w:keepNext/>
              <w:keepLines/>
              <w:spacing w:line="276" w:lineRule="auto"/>
              <w:rPr>
                <w:rFonts w:asciiTheme="minorHAnsi" w:hAnsiTheme="minorHAnsi" w:cstheme="minorHAnsi"/>
                <w:sz w:val="22"/>
                <w:szCs w:val="22"/>
                <w:lang w:eastAsia="en-US"/>
              </w:rPr>
            </w:pPr>
            <w:proofErr w:type="spellStart"/>
            <w:r w:rsidRPr="002F1F38">
              <w:rPr>
                <w:rFonts w:asciiTheme="minorHAnsi" w:hAnsiTheme="minorHAnsi" w:cstheme="minorHAnsi"/>
                <w:sz w:val="22"/>
                <w:szCs w:val="22"/>
                <w:lang w:eastAsia="en-US"/>
              </w:rPr>
              <w:t>Prof.Dr.Ing</w:t>
            </w:r>
            <w:proofErr w:type="spellEnd"/>
            <w:r w:rsidRPr="002F1F38">
              <w:rPr>
                <w:rFonts w:asciiTheme="minorHAnsi" w:hAnsiTheme="minorHAnsi" w:cstheme="minorHAnsi"/>
                <w:sz w:val="22"/>
                <w:szCs w:val="22"/>
                <w:lang w:eastAsia="en-US"/>
              </w:rPr>
              <w:t>. Moga Ligia Mihaela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E174B"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AE174B" w:rsidR="00D22B64" w:rsidTr="228DE0DC"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E174B"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right w:val="dotted" w:color="808080" w:themeColor="background1" w:themeShade="80" w:sz="4" w:space="0"/>
            </w:tcBorders>
          </w:tcPr>
          <w:p w:rsidRPr="00AE174B"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Aplica</w:t>
            </w:r>
            <w:r w:rsidRPr="00AE174B" w:rsidR="0012489D">
              <w:rPr>
                <w:rFonts w:asciiTheme="minorHAnsi" w:hAnsiTheme="minorHAnsi" w:cstheme="minorHAnsi"/>
                <w:sz w:val="22"/>
                <w:szCs w:val="22"/>
                <w:lang w:eastAsia="en-US"/>
              </w:rPr>
              <w:t>ț</w:t>
            </w:r>
            <w:r w:rsidRPr="00AE174B">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E174B" w:rsidR="00DF6F11" w:rsidP="002F1F38" w:rsidRDefault="002F1F38" w14:paraId="641367F1" w14:textId="6A93C1A5">
            <w:pPr>
              <w:keepNext/>
              <w:keepLines/>
              <w:spacing w:line="276" w:lineRule="auto"/>
              <w:rPr>
                <w:rFonts w:asciiTheme="minorHAnsi" w:hAnsiTheme="minorHAnsi" w:cstheme="minorHAnsi"/>
                <w:sz w:val="22"/>
                <w:szCs w:val="22"/>
                <w:lang w:eastAsia="en-US"/>
              </w:rPr>
            </w:pPr>
            <w:proofErr w:type="spellStart"/>
            <w:r w:rsidRPr="002F1F38">
              <w:rPr>
                <w:rFonts w:asciiTheme="minorHAnsi" w:hAnsiTheme="minorHAnsi" w:cstheme="minorHAnsi"/>
                <w:sz w:val="22"/>
                <w:szCs w:val="22"/>
                <w:lang w:eastAsia="en-US"/>
              </w:rPr>
              <w:t>Prof.Dr.Ing</w:t>
            </w:r>
            <w:proofErr w:type="spellEnd"/>
            <w:r w:rsidRPr="002F1F38">
              <w:rPr>
                <w:rFonts w:asciiTheme="minorHAnsi" w:hAnsiTheme="minorHAnsi" w:cstheme="minorHAnsi"/>
                <w:sz w:val="22"/>
                <w:szCs w:val="22"/>
                <w:lang w:eastAsia="en-US"/>
              </w:rPr>
              <w:t>. Moga Ligia Mihaela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E174B"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AE174B" w:rsidR="00D22B64" w:rsidTr="228DE0DC"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E174B"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E174B"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E174B" w:rsidR="00DF6F11" w:rsidP="002F1F38" w:rsidRDefault="002F1F38" w14:paraId="49C08560" w14:textId="0461B146">
            <w:pPr>
              <w:keepNext/>
              <w:keepLines/>
              <w:spacing w:line="276" w:lineRule="auto"/>
              <w:rPr>
                <w:rFonts w:asciiTheme="minorHAnsi" w:hAnsiTheme="minorHAnsi" w:cstheme="minorHAnsi"/>
                <w:sz w:val="22"/>
                <w:szCs w:val="22"/>
                <w:lang w:eastAsia="en-US"/>
              </w:rPr>
            </w:pPr>
            <w:proofErr w:type="spellStart"/>
            <w:r w:rsidRPr="002F1F38">
              <w:rPr>
                <w:rFonts w:asciiTheme="minorHAnsi" w:hAnsiTheme="minorHAnsi" w:cstheme="minorHAnsi"/>
                <w:sz w:val="22"/>
                <w:szCs w:val="22"/>
                <w:lang w:eastAsia="en-US"/>
              </w:rPr>
              <w:t>Sl.Dr.Ing</w:t>
            </w:r>
            <w:proofErr w:type="spellEnd"/>
            <w:r w:rsidRPr="002F1F38">
              <w:rPr>
                <w:rFonts w:asciiTheme="minorHAnsi" w:hAnsiTheme="minorHAnsi" w:cstheme="minorHAnsi"/>
                <w:sz w:val="22"/>
                <w:szCs w:val="22"/>
                <w:lang w:eastAsia="en-US"/>
              </w:rPr>
              <w:t xml:space="preserve">. </w:t>
            </w:r>
            <w:r w:rsidRPr="002F1F38">
              <w:rPr>
                <w:rFonts w:asciiTheme="minorHAnsi" w:hAnsiTheme="minorHAnsi" w:cstheme="minorHAnsi"/>
                <w:sz w:val="22"/>
                <w:szCs w:val="22"/>
                <w:lang w:eastAsia="en-US"/>
              </w:rPr>
              <w:t>Pleșa</w:t>
            </w:r>
            <w:r w:rsidRPr="002F1F38">
              <w:rPr>
                <w:rFonts w:asciiTheme="minorHAnsi" w:hAnsiTheme="minorHAnsi" w:cstheme="minorHAnsi"/>
                <w:sz w:val="22"/>
                <w:szCs w:val="22"/>
                <w:lang w:eastAsia="en-US"/>
              </w:rPr>
              <w:t xml:space="preserve"> </w:t>
            </w:r>
            <w:r w:rsidRPr="002F1F38">
              <w:rPr>
                <w:rFonts w:asciiTheme="minorHAnsi" w:hAnsiTheme="minorHAnsi" w:cstheme="minorHAnsi"/>
                <w:sz w:val="22"/>
                <w:szCs w:val="22"/>
                <w:lang w:eastAsia="en-US"/>
              </w:rPr>
              <w:t>Luminița</w:t>
            </w:r>
            <w:r w:rsidRPr="002F1F38">
              <w:rPr>
                <w:rFonts w:asciiTheme="minorHAnsi" w:hAnsiTheme="minorHAnsi" w:cstheme="minorHAnsi"/>
                <w:sz w:val="22"/>
                <w:szCs w:val="22"/>
                <w:lang w:eastAsia="en-US"/>
              </w:rPr>
              <w:t>-Monica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E174B"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r w:rsidRPr="00AE174B" w:rsidR="00D22B64" w:rsidTr="228DE0DC" w14:paraId="2A36100C" w14:textId="77777777">
        <w:trPr>
          <w:trHeight w:val="397"/>
        </w:trPr>
        <w:tc>
          <w:tcPr>
            <w:tcW w:w="973" w:type="pct"/>
            <w:tcBorders>
              <w:top w:val="nil"/>
              <w:left w:val="single" w:color="000000" w:themeColor="text1" w:sz="12" w:space="0"/>
              <w:right w:val="dotted" w:color="808080" w:themeColor="background1" w:themeShade="80" w:sz="4" w:space="0"/>
            </w:tcBorders>
          </w:tcPr>
          <w:p w:rsidRPr="00AE174B"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E174B"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vAlign w:val="center"/>
          </w:tcPr>
          <w:p w:rsidRPr="00AE174B" w:rsidR="00DF6F11" w:rsidP="002F1F38" w:rsidRDefault="002F1F38" w14:paraId="080AAE51" w14:textId="5F636D37">
            <w:pPr>
              <w:keepNext/>
              <w:keepLines/>
              <w:spacing w:line="276" w:lineRule="auto"/>
              <w:rPr>
                <w:rFonts w:asciiTheme="minorHAnsi" w:hAnsiTheme="minorHAnsi" w:cstheme="minorHAnsi"/>
                <w:sz w:val="22"/>
                <w:szCs w:val="22"/>
                <w:lang w:eastAsia="en-US"/>
              </w:rPr>
            </w:pPr>
            <w:proofErr w:type="spellStart"/>
            <w:r w:rsidRPr="002F1F38">
              <w:rPr>
                <w:rFonts w:asciiTheme="minorHAnsi" w:hAnsiTheme="minorHAnsi" w:cstheme="minorHAnsi"/>
                <w:sz w:val="22"/>
                <w:szCs w:val="22"/>
                <w:lang w:eastAsia="en-US"/>
              </w:rPr>
              <w:t>Sl.Dr.Ing</w:t>
            </w:r>
            <w:proofErr w:type="spellEnd"/>
            <w:r w:rsidRPr="002F1F38">
              <w:rPr>
                <w:rFonts w:asciiTheme="minorHAnsi" w:hAnsiTheme="minorHAnsi" w:cstheme="minorHAnsi"/>
                <w:sz w:val="22"/>
                <w:szCs w:val="22"/>
                <w:lang w:eastAsia="en-US"/>
              </w:rPr>
              <w:t xml:space="preserve">. </w:t>
            </w:r>
            <w:proofErr w:type="spellStart"/>
            <w:r w:rsidRPr="002F1F38">
              <w:rPr>
                <w:rFonts w:asciiTheme="minorHAnsi" w:hAnsiTheme="minorHAnsi" w:cstheme="minorHAnsi"/>
                <w:sz w:val="22"/>
                <w:szCs w:val="22"/>
                <w:lang w:eastAsia="en-US"/>
              </w:rPr>
              <w:t>Babota</w:t>
            </w:r>
            <w:proofErr w:type="spellEnd"/>
            <w:r w:rsidRPr="002F1F38">
              <w:rPr>
                <w:rFonts w:asciiTheme="minorHAnsi" w:hAnsiTheme="minorHAnsi" w:cstheme="minorHAnsi"/>
                <w:sz w:val="22"/>
                <w:szCs w:val="22"/>
                <w:lang w:eastAsia="en-US"/>
              </w:rPr>
              <w:t xml:space="preserve"> Florin</w:t>
            </w: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AE174B"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AE174B"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AE174B" w:rsidR="00D22B64" w:rsidTr="43F5FE08" w14:paraId="516B075B" w14:textId="77777777">
        <w:trPr>
          <w:trHeight w:val="1373"/>
        </w:trPr>
        <w:tc>
          <w:tcPr>
            <w:tcW w:w="2942" w:type="pct"/>
            <w:tcMar/>
          </w:tcPr>
          <w:p w:rsidRPr="00AE174B"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Data avizării în Consiliul Departamentului</w:t>
            </w:r>
          </w:p>
          <w:p w:rsidRPr="00AE174B"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AE174B"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16.01.2026</w:t>
            </w:r>
          </w:p>
        </w:tc>
        <w:tc>
          <w:tcPr>
            <w:tcW w:w="2058" w:type="pct"/>
            <w:tcMar/>
          </w:tcPr>
          <w:p w:rsidRPr="00AE174B" w:rsidR="00DF6F11" w:rsidP="43F5FE08" w:rsidRDefault="00DF6F11" w14:paraId="27BEEB01" w14:textId="4BF7E76F">
            <w:pPr>
              <w:keepNext w:val="1"/>
              <w:keepLines w:val="1"/>
              <w:spacing w:line="276" w:lineRule="auto"/>
              <w:rPr>
                <w:rFonts w:ascii="Calibri" w:hAnsi="Calibri" w:cs="Calibri" w:asciiTheme="minorAscii" w:hAnsiTheme="minorAscii" w:cstheme="minorAscii"/>
                <w:sz w:val="22"/>
                <w:szCs w:val="22"/>
                <w:lang w:eastAsia="en-US"/>
              </w:rPr>
            </w:pPr>
            <w:r w:rsidRPr="43F5FE08" w:rsidR="64EF4B80">
              <w:rPr>
                <w:rFonts w:ascii="Calibri" w:hAnsi="Calibri" w:cs="Calibri" w:asciiTheme="minorAscii" w:hAnsiTheme="minorAscii" w:cstheme="minorAscii"/>
                <w:sz w:val="22"/>
                <w:szCs w:val="22"/>
                <w:lang w:eastAsia="en-US"/>
              </w:rPr>
              <w:t xml:space="preserve">Director Departament </w:t>
            </w:r>
            <w:r w:rsidRPr="43F5FE08" w:rsidR="70C63076">
              <w:rPr>
                <w:rFonts w:ascii="Calibri" w:hAnsi="Calibri" w:cs="Calibri" w:asciiTheme="minorAscii" w:hAnsiTheme="minorAscii" w:cstheme="minorAscii"/>
                <w:sz w:val="22"/>
                <w:szCs w:val="22"/>
                <w:lang w:eastAsia="en-US"/>
              </w:rPr>
              <w:t>CCM</w:t>
            </w:r>
          </w:p>
          <w:p w:rsidRPr="00806952" w:rsidR="00DF6F11" w:rsidP="43F5FE08" w:rsidRDefault="00806952" w14:paraId="0B88541E" w14:textId="0C58DA9A">
            <w:pPr>
              <w:keepNext w:val="1"/>
              <w:keepLines w:val="1"/>
              <w:spacing w:line="276" w:lineRule="auto"/>
              <w:rPr>
                <w:rFonts w:ascii="Calibri" w:hAnsi="Calibri" w:eastAsia="Calibri" w:cs="Calibri"/>
                <w:noProof w:val="0"/>
                <w:sz w:val="22"/>
                <w:szCs w:val="22"/>
                <w:lang w:val="en-US"/>
              </w:rPr>
            </w:pPr>
            <w:r w:rsidRPr="43F5FE08" w:rsidR="70C63076">
              <w:rPr>
                <w:rFonts w:ascii="Calibri" w:hAnsi="Calibri" w:eastAsia="Calibri" w:cs="Calibri"/>
                <w:b w:val="0"/>
                <w:bCs w:val="0"/>
                <w:i w:val="0"/>
                <w:iCs w:val="0"/>
                <w:caps w:val="0"/>
                <w:smallCaps w:val="0"/>
                <w:noProof w:val="0"/>
                <w:color w:val="000000" w:themeColor="text1" w:themeTint="FF" w:themeShade="FF"/>
                <w:sz w:val="22"/>
                <w:szCs w:val="22"/>
                <w:lang w:val="ro-RO"/>
              </w:rPr>
              <w:t>Conf. dr. ing. Claudiu ACIU</w:t>
            </w:r>
          </w:p>
          <w:p w:rsidRPr="00806952" w:rsidR="00DF6F11" w:rsidP="43F5FE08" w:rsidRDefault="00806952" w14:paraId="1B34BE08" w14:textId="64C31410">
            <w:pPr>
              <w:keepNext w:val="1"/>
              <w:keepLines w:val="1"/>
              <w:spacing w:line="276" w:lineRule="auto"/>
              <w:rPr>
                <w:rFonts w:ascii="Calibri" w:hAnsi="Calibri" w:cs="Calibri" w:asciiTheme="minorAscii" w:hAnsiTheme="minorAscii" w:cstheme="minorAscii"/>
                <w:sz w:val="22"/>
                <w:szCs w:val="22"/>
                <w:lang w:val="en-US" w:eastAsia="en-US"/>
              </w:rPr>
            </w:pPr>
          </w:p>
        </w:tc>
      </w:tr>
      <w:tr w:rsidRPr="00AE174B" w:rsidR="00D22B64" w:rsidTr="43F5FE08" w14:paraId="546CA1AB" w14:textId="77777777">
        <w:trPr>
          <w:trHeight w:val="1373"/>
        </w:trPr>
        <w:tc>
          <w:tcPr>
            <w:tcW w:w="2942" w:type="pct"/>
            <w:tcMar/>
          </w:tcPr>
          <w:p w:rsidRPr="00AE174B"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Data aprobării în Consiliul Facultă</w:t>
            </w:r>
            <w:r w:rsidRPr="00AE174B" w:rsidR="0012489D">
              <w:rPr>
                <w:rFonts w:asciiTheme="minorHAnsi" w:hAnsiTheme="minorHAnsi" w:cstheme="minorHAnsi"/>
                <w:sz w:val="22"/>
                <w:szCs w:val="22"/>
                <w:lang w:eastAsia="en-US"/>
              </w:rPr>
              <w:t>ț</w:t>
            </w:r>
            <w:r w:rsidRPr="00AE174B">
              <w:rPr>
                <w:rFonts w:asciiTheme="minorHAnsi" w:hAnsiTheme="minorHAnsi" w:cstheme="minorHAnsi"/>
                <w:sz w:val="22"/>
                <w:szCs w:val="22"/>
                <w:lang w:eastAsia="en-US"/>
              </w:rPr>
              <w:t xml:space="preserve">ii </w:t>
            </w:r>
          </w:p>
          <w:p w:rsidRPr="00AE174B"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AE174B"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21.01.2026</w:t>
            </w:r>
          </w:p>
        </w:tc>
        <w:tc>
          <w:tcPr>
            <w:tcW w:w="2058" w:type="pct"/>
            <w:tcMar/>
          </w:tcPr>
          <w:p w:rsidRPr="00AE174B"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AE174B">
              <w:rPr>
                <w:rFonts w:asciiTheme="minorHAnsi" w:hAnsiTheme="minorHAnsi" w:cstheme="minorHAnsi"/>
                <w:sz w:val="22"/>
                <w:szCs w:val="22"/>
                <w:lang w:eastAsia="en-US"/>
              </w:rPr>
              <w:t>Decan</w:t>
            </w:r>
            <w:r w:rsidRPr="00AE174B" w:rsidR="006B6E47">
              <w:rPr>
                <w:rFonts w:asciiTheme="minorHAnsi" w:hAnsiTheme="minorHAnsi" w:cstheme="minorHAnsi"/>
                <w:sz w:val="22"/>
                <w:szCs w:val="22"/>
                <w:lang w:eastAsia="en-US"/>
              </w:rPr>
              <w:t xml:space="preserve">, </w:t>
            </w:r>
          </w:p>
          <w:p w:rsidRPr="00AE174B" w:rsidR="00DF6F11" w:rsidP="228DE0DC" w:rsidRDefault="279F6BF9" w14:paraId="72B2E79F" w14:textId="0E8248A1">
            <w:pPr>
              <w:keepNext/>
              <w:keepLines/>
              <w:spacing w:line="276" w:lineRule="auto"/>
              <w:rPr>
                <w:rFonts w:asciiTheme="minorHAnsi" w:hAnsiTheme="minorHAnsi" w:cstheme="minorBidi"/>
                <w:sz w:val="22"/>
                <w:szCs w:val="22"/>
                <w:lang w:eastAsia="en-US"/>
              </w:rPr>
            </w:pPr>
            <w:proofErr w:type="spellStart"/>
            <w:r w:rsidRPr="00AE174B">
              <w:rPr>
                <w:rFonts w:asciiTheme="minorHAnsi" w:hAnsiTheme="minorHAnsi" w:cstheme="minorBidi"/>
                <w:sz w:val="22"/>
                <w:szCs w:val="22"/>
                <w:lang w:eastAsia="en-US"/>
              </w:rPr>
              <w:t>Prof.dr.ing</w:t>
            </w:r>
            <w:proofErr w:type="spellEnd"/>
            <w:r w:rsidRPr="00AE174B">
              <w:rPr>
                <w:rFonts w:asciiTheme="minorHAnsi" w:hAnsiTheme="minorHAnsi" w:cstheme="minorBidi"/>
                <w:sz w:val="22"/>
                <w:szCs w:val="22"/>
                <w:lang w:eastAsia="en-US"/>
              </w:rPr>
              <w:t>. Daniela Lucia</w:t>
            </w:r>
            <w:r w:rsidRPr="00AE174B" w:rsidR="053A08CE">
              <w:rPr>
                <w:rFonts w:asciiTheme="minorHAnsi" w:hAnsiTheme="minorHAnsi" w:cstheme="minorBidi"/>
                <w:sz w:val="22"/>
                <w:szCs w:val="22"/>
                <w:lang w:eastAsia="en-US"/>
              </w:rPr>
              <w:t xml:space="preserve"> MANEA</w:t>
            </w:r>
          </w:p>
        </w:tc>
      </w:tr>
    </w:tbl>
    <w:p w:rsidRPr="00AE174B" w:rsidR="00DF6F11" w:rsidP="00D22B64" w:rsidRDefault="00DF6F11" w14:paraId="6682EDF7" w14:textId="77777777">
      <w:pPr>
        <w:spacing w:line="276" w:lineRule="auto"/>
        <w:rPr>
          <w:rFonts w:asciiTheme="minorHAnsi" w:hAnsiTheme="minorHAnsi" w:cstheme="minorHAnsi"/>
          <w:sz w:val="22"/>
          <w:szCs w:val="22"/>
        </w:rPr>
      </w:pPr>
    </w:p>
    <w:sectPr w:rsidRPr="00AE174B"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241C2" w:rsidP="00D92A9E" w:rsidRDefault="009241C2" w14:paraId="137812F5" w14:textId="77777777">
      <w:r>
        <w:separator/>
      </w:r>
    </w:p>
  </w:endnote>
  <w:endnote w:type="continuationSeparator" w:id="0">
    <w:p w:rsidR="009241C2" w:rsidP="00D92A9E" w:rsidRDefault="009241C2" w14:paraId="31897FE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241C2" w:rsidP="00D92A9E" w:rsidRDefault="009241C2" w14:paraId="6AA02656" w14:textId="77777777">
      <w:r>
        <w:separator/>
      </w:r>
    </w:p>
  </w:footnote>
  <w:footnote w:type="continuationSeparator" w:id="0">
    <w:p w:rsidR="009241C2" w:rsidP="00D92A9E" w:rsidRDefault="009241C2" w14:paraId="1579BCD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47921"/>
    <w:multiLevelType w:val="hybridMultilevel"/>
    <w:tmpl w:val="24B8FBBE"/>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E311D6"/>
    <w:multiLevelType w:val="hybridMultilevel"/>
    <w:tmpl w:val="E9808D02"/>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CA877C7"/>
    <w:multiLevelType w:val="hybridMultilevel"/>
    <w:tmpl w:val="DEDE6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B8E6841"/>
    <w:multiLevelType w:val="multilevel"/>
    <w:tmpl w:val="CA18A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657C00"/>
    <w:multiLevelType w:val="multilevel"/>
    <w:tmpl w:val="9ED004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2A22892"/>
    <w:multiLevelType w:val="multilevel"/>
    <w:tmpl w:val="3594BE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A074B20"/>
    <w:multiLevelType w:val="multilevel"/>
    <w:tmpl w:val="AE463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FD2C22"/>
    <w:multiLevelType w:val="multilevel"/>
    <w:tmpl w:val="BB44C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8" w15:restartNumberingAfterBreak="0">
    <w:nsid w:val="6CDA2427"/>
    <w:multiLevelType w:val="hybridMultilevel"/>
    <w:tmpl w:val="2ABA9B56"/>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55878AF"/>
    <w:multiLevelType w:val="hybridMultilevel"/>
    <w:tmpl w:val="255C9690"/>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3"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4" w15:restartNumberingAfterBreak="0">
    <w:nsid w:val="7E640EAD"/>
    <w:multiLevelType w:val="hybridMultilevel"/>
    <w:tmpl w:val="E04EB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5"/>
  </w:num>
  <w:num w:numId="3" w16cid:durableId="1090467745">
    <w:abstractNumId w:val="22"/>
  </w:num>
  <w:num w:numId="4" w16cid:durableId="539099902">
    <w:abstractNumId w:val="40"/>
  </w:num>
  <w:num w:numId="5" w16cid:durableId="2073456396">
    <w:abstractNumId w:val="45"/>
  </w:num>
  <w:num w:numId="6" w16cid:durableId="763458959">
    <w:abstractNumId w:val="28"/>
  </w:num>
  <w:num w:numId="7" w16cid:durableId="2104180651">
    <w:abstractNumId w:val="6"/>
  </w:num>
  <w:num w:numId="8" w16cid:durableId="1766874552">
    <w:abstractNumId w:val="1"/>
  </w:num>
  <w:num w:numId="9" w16cid:durableId="96340833">
    <w:abstractNumId w:val="37"/>
  </w:num>
  <w:num w:numId="10" w16cid:durableId="1566986356">
    <w:abstractNumId w:val="4"/>
  </w:num>
  <w:num w:numId="11" w16cid:durableId="1391608924">
    <w:abstractNumId w:val="7"/>
  </w:num>
  <w:num w:numId="12" w16cid:durableId="357706381">
    <w:abstractNumId w:val="31"/>
  </w:num>
  <w:num w:numId="13" w16cid:durableId="150217889">
    <w:abstractNumId w:val="21"/>
  </w:num>
  <w:num w:numId="14" w16cid:durableId="175274415">
    <w:abstractNumId w:val="8"/>
  </w:num>
  <w:num w:numId="15" w16cid:durableId="408307778">
    <w:abstractNumId w:val="30"/>
  </w:num>
  <w:num w:numId="16" w16cid:durableId="1070889673">
    <w:abstractNumId w:val="16"/>
  </w:num>
  <w:num w:numId="17" w16cid:durableId="1773747448">
    <w:abstractNumId w:val="23"/>
  </w:num>
  <w:num w:numId="18" w16cid:durableId="1525286311">
    <w:abstractNumId w:val="14"/>
  </w:num>
  <w:num w:numId="19" w16cid:durableId="551692171">
    <w:abstractNumId w:val="27"/>
  </w:num>
  <w:num w:numId="20" w16cid:durableId="200482493">
    <w:abstractNumId w:val="43"/>
  </w:num>
  <w:num w:numId="21" w16cid:durableId="990598236">
    <w:abstractNumId w:val="29"/>
  </w:num>
  <w:num w:numId="22" w16cid:durableId="892930405">
    <w:abstractNumId w:val="12"/>
  </w:num>
  <w:num w:numId="23" w16cid:durableId="323776493">
    <w:abstractNumId w:val="34"/>
  </w:num>
  <w:num w:numId="24" w16cid:durableId="343019554">
    <w:abstractNumId w:val="42"/>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2"/>
  </w:num>
  <w:num w:numId="30" w16cid:durableId="703140901">
    <w:abstractNumId w:val="41"/>
  </w:num>
  <w:num w:numId="31" w16cid:durableId="281310006">
    <w:abstractNumId w:val="20"/>
  </w:num>
  <w:num w:numId="32" w16cid:durableId="1243099554">
    <w:abstractNumId w:val="13"/>
  </w:num>
  <w:num w:numId="33" w16cid:durableId="345139664">
    <w:abstractNumId w:val="9"/>
  </w:num>
  <w:num w:numId="34" w16cid:durableId="1307859647">
    <w:abstractNumId w:val="33"/>
  </w:num>
  <w:num w:numId="35" w16cid:durableId="1393459119">
    <w:abstractNumId w:val="5"/>
  </w:num>
  <w:num w:numId="36" w16cid:durableId="1026520285">
    <w:abstractNumId w:val="17"/>
  </w:num>
  <w:num w:numId="37" w16cid:durableId="1933005715">
    <w:abstractNumId w:val="19"/>
  </w:num>
  <w:num w:numId="38" w16cid:durableId="1145928791">
    <w:abstractNumId w:val="32"/>
  </w:num>
  <w:num w:numId="39" w16cid:durableId="51003773">
    <w:abstractNumId w:val="36"/>
  </w:num>
  <w:num w:numId="40" w16cid:durableId="1814056197">
    <w:abstractNumId w:val="35"/>
  </w:num>
  <w:num w:numId="41" w16cid:durableId="1480075515">
    <w:abstractNumId w:val="11"/>
  </w:num>
  <w:num w:numId="42" w16cid:durableId="262886662">
    <w:abstractNumId w:val="0"/>
  </w:num>
  <w:num w:numId="43" w16cid:durableId="806049461">
    <w:abstractNumId w:val="38"/>
  </w:num>
  <w:num w:numId="44" w16cid:durableId="1940412085">
    <w:abstractNumId w:val="10"/>
  </w:num>
  <w:num w:numId="45" w16cid:durableId="188952061">
    <w:abstractNumId w:val="44"/>
  </w:num>
  <w:num w:numId="46" w16cid:durableId="105500749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80BD9"/>
    <w:rsid w:val="000A3099"/>
    <w:rsid w:val="000C646E"/>
    <w:rsid w:val="000D703F"/>
    <w:rsid w:val="000E014D"/>
    <w:rsid w:val="000E1E03"/>
    <w:rsid w:val="000E209E"/>
    <w:rsid w:val="000E55D2"/>
    <w:rsid w:val="000E6B2C"/>
    <w:rsid w:val="000E79EE"/>
    <w:rsid w:val="00107C51"/>
    <w:rsid w:val="00120E7A"/>
    <w:rsid w:val="0012489D"/>
    <w:rsid w:val="00125CC5"/>
    <w:rsid w:val="00135197"/>
    <w:rsid w:val="00140BB2"/>
    <w:rsid w:val="001453F8"/>
    <w:rsid w:val="00150705"/>
    <w:rsid w:val="00150A51"/>
    <w:rsid w:val="00164D02"/>
    <w:rsid w:val="00185811"/>
    <w:rsid w:val="00185DC9"/>
    <w:rsid w:val="001909DA"/>
    <w:rsid w:val="001A194A"/>
    <w:rsid w:val="001A4A97"/>
    <w:rsid w:val="001C6B37"/>
    <w:rsid w:val="001D29E0"/>
    <w:rsid w:val="001E2444"/>
    <w:rsid w:val="001E57E5"/>
    <w:rsid w:val="001E5DFF"/>
    <w:rsid w:val="001E726F"/>
    <w:rsid w:val="001E7E58"/>
    <w:rsid w:val="001F5008"/>
    <w:rsid w:val="001F6B54"/>
    <w:rsid w:val="00200FAD"/>
    <w:rsid w:val="00211B0E"/>
    <w:rsid w:val="00214197"/>
    <w:rsid w:val="002151F9"/>
    <w:rsid w:val="00215372"/>
    <w:rsid w:val="002427E1"/>
    <w:rsid w:val="00242A4D"/>
    <w:rsid w:val="002456C4"/>
    <w:rsid w:val="00254996"/>
    <w:rsid w:val="00262CBA"/>
    <w:rsid w:val="00263B02"/>
    <w:rsid w:val="00272694"/>
    <w:rsid w:val="00272829"/>
    <w:rsid w:val="00283482"/>
    <w:rsid w:val="002B2076"/>
    <w:rsid w:val="002D2607"/>
    <w:rsid w:val="002F1E20"/>
    <w:rsid w:val="002F1F38"/>
    <w:rsid w:val="002F6ED1"/>
    <w:rsid w:val="003030FC"/>
    <w:rsid w:val="00312A32"/>
    <w:rsid w:val="00314B4E"/>
    <w:rsid w:val="00315834"/>
    <w:rsid w:val="00315B16"/>
    <w:rsid w:val="003277E9"/>
    <w:rsid w:val="00330068"/>
    <w:rsid w:val="00332E84"/>
    <w:rsid w:val="003463C5"/>
    <w:rsid w:val="00350644"/>
    <w:rsid w:val="003566C8"/>
    <w:rsid w:val="0036399C"/>
    <w:rsid w:val="00363DA3"/>
    <w:rsid w:val="00374325"/>
    <w:rsid w:val="003773FF"/>
    <w:rsid w:val="00385F9C"/>
    <w:rsid w:val="00395924"/>
    <w:rsid w:val="003B1663"/>
    <w:rsid w:val="003B3BDF"/>
    <w:rsid w:val="003B5E4E"/>
    <w:rsid w:val="003B6458"/>
    <w:rsid w:val="003C3715"/>
    <w:rsid w:val="003C6569"/>
    <w:rsid w:val="003C6639"/>
    <w:rsid w:val="003C6A12"/>
    <w:rsid w:val="003D2477"/>
    <w:rsid w:val="003E5614"/>
    <w:rsid w:val="003F3483"/>
    <w:rsid w:val="004003AF"/>
    <w:rsid w:val="0040327E"/>
    <w:rsid w:val="00407CF2"/>
    <w:rsid w:val="00421205"/>
    <w:rsid w:val="00441D4B"/>
    <w:rsid w:val="004420AC"/>
    <w:rsid w:val="00447EF0"/>
    <w:rsid w:val="00464477"/>
    <w:rsid w:val="00465B9C"/>
    <w:rsid w:val="00467486"/>
    <w:rsid w:val="004A4E9B"/>
    <w:rsid w:val="004B0B7F"/>
    <w:rsid w:val="004B0F37"/>
    <w:rsid w:val="004B619B"/>
    <w:rsid w:val="004D433B"/>
    <w:rsid w:val="004F4E2A"/>
    <w:rsid w:val="005022A3"/>
    <w:rsid w:val="005032A0"/>
    <w:rsid w:val="005059A8"/>
    <w:rsid w:val="005072F7"/>
    <w:rsid w:val="005116A9"/>
    <w:rsid w:val="00517118"/>
    <w:rsid w:val="00521E4C"/>
    <w:rsid w:val="0052398A"/>
    <w:rsid w:val="00532018"/>
    <w:rsid w:val="00542BC3"/>
    <w:rsid w:val="00551B6B"/>
    <w:rsid w:val="00556F58"/>
    <w:rsid w:val="0057148E"/>
    <w:rsid w:val="005779CB"/>
    <w:rsid w:val="005800AD"/>
    <w:rsid w:val="00580C2E"/>
    <w:rsid w:val="005822D1"/>
    <w:rsid w:val="0058330D"/>
    <w:rsid w:val="00590E10"/>
    <w:rsid w:val="00590F93"/>
    <w:rsid w:val="00593683"/>
    <w:rsid w:val="005A1556"/>
    <w:rsid w:val="005A1BCC"/>
    <w:rsid w:val="005A3850"/>
    <w:rsid w:val="005A3C23"/>
    <w:rsid w:val="005C241E"/>
    <w:rsid w:val="005E1B5B"/>
    <w:rsid w:val="005E4501"/>
    <w:rsid w:val="005E4C72"/>
    <w:rsid w:val="005F0C5A"/>
    <w:rsid w:val="005F705F"/>
    <w:rsid w:val="00615B27"/>
    <w:rsid w:val="006200A9"/>
    <w:rsid w:val="00633227"/>
    <w:rsid w:val="0063346E"/>
    <w:rsid w:val="00633C91"/>
    <w:rsid w:val="0063522D"/>
    <w:rsid w:val="00641525"/>
    <w:rsid w:val="0064668E"/>
    <w:rsid w:val="00650EEE"/>
    <w:rsid w:val="0065702F"/>
    <w:rsid w:val="00682FF8"/>
    <w:rsid w:val="0069167B"/>
    <w:rsid w:val="0069776E"/>
    <w:rsid w:val="006A68F4"/>
    <w:rsid w:val="006B6E47"/>
    <w:rsid w:val="006C480E"/>
    <w:rsid w:val="006D3668"/>
    <w:rsid w:val="006D4686"/>
    <w:rsid w:val="006D6452"/>
    <w:rsid w:val="006E2856"/>
    <w:rsid w:val="006E3206"/>
    <w:rsid w:val="006E7994"/>
    <w:rsid w:val="006F2A14"/>
    <w:rsid w:val="006F40AB"/>
    <w:rsid w:val="0070413A"/>
    <w:rsid w:val="00704D64"/>
    <w:rsid w:val="00712079"/>
    <w:rsid w:val="0072194E"/>
    <w:rsid w:val="007236FB"/>
    <w:rsid w:val="00731F42"/>
    <w:rsid w:val="00732553"/>
    <w:rsid w:val="00741B87"/>
    <w:rsid w:val="00750A7A"/>
    <w:rsid w:val="00755D78"/>
    <w:rsid w:val="00762B44"/>
    <w:rsid w:val="007742D3"/>
    <w:rsid w:val="00775345"/>
    <w:rsid w:val="00775829"/>
    <w:rsid w:val="00776061"/>
    <w:rsid w:val="007821F8"/>
    <w:rsid w:val="00796471"/>
    <w:rsid w:val="007A1AA8"/>
    <w:rsid w:val="007A1C86"/>
    <w:rsid w:val="007A4A04"/>
    <w:rsid w:val="007B4107"/>
    <w:rsid w:val="007B500D"/>
    <w:rsid w:val="007D48E9"/>
    <w:rsid w:val="007F5535"/>
    <w:rsid w:val="007F6D0E"/>
    <w:rsid w:val="00805D7D"/>
    <w:rsid w:val="00806952"/>
    <w:rsid w:val="00813F84"/>
    <w:rsid w:val="008376D2"/>
    <w:rsid w:val="0084213E"/>
    <w:rsid w:val="00851507"/>
    <w:rsid w:val="00852C11"/>
    <w:rsid w:val="008615BF"/>
    <w:rsid w:val="008617C0"/>
    <w:rsid w:val="00870EFF"/>
    <w:rsid w:val="008730AD"/>
    <w:rsid w:val="0088732A"/>
    <w:rsid w:val="008920E8"/>
    <w:rsid w:val="00892F82"/>
    <w:rsid w:val="00893AFA"/>
    <w:rsid w:val="008A48A1"/>
    <w:rsid w:val="008C0A96"/>
    <w:rsid w:val="008C41C8"/>
    <w:rsid w:val="008E7CEE"/>
    <w:rsid w:val="008F5A06"/>
    <w:rsid w:val="009007D6"/>
    <w:rsid w:val="00901D74"/>
    <w:rsid w:val="00901D9A"/>
    <w:rsid w:val="009079F9"/>
    <w:rsid w:val="00912366"/>
    <w:rsid w:val="009241C2"/>
    <w:rsid w:val="00926522"/>
    <w:rsid w:val="00934238"/>
    <w:rsid w:val="009427C9"/>
    <w:rsid w:val="009550AB"/>
    <w:rsid w:val="00970760"/>
    <w:rsid w:val="00970ADB"/>
    <w:rsid w:val="00972195"/>
    <w:rsid w:val="00973CD2"/>
    <w:rsid w:val="00973DB3"/>
    <w:rsid w:val="00980CDD"/>
    <w:rsid w:val="009939CA"/>
    <w:rsid w:val="009A248B"/>
    <w:rsid w:val="009A584C"/>
    <w:rsid w:val="009A74BB"/>
    <w:rsid w:val="009B41A1"/>
    <w:rsid w:val="009B7F53"/>
    <w:rsid w:val="009D5502"/>
    <w:rsid w:val="009E4ED5"/>
    <w:rsid w:val="00A02FFB"/>
    <w:rsid w:val="00A03D9F"/>
    <w:rsid w:val="00A25D87"/>
    <w:rsid w:val="00A3088B"/>
    <w:rsid w:val="00A34D97"/>
    <w:rsid w:val="00A530B9"/>
    <w:rsid w:val="00A55667"/>
    <w:rsid w:val="00A66F6A"/>
    <w:rsid w:val="00A720E4"/>
    <w:rsid w:val="00A74FB2"/>
    <w:rsid w:val="00A90350"/>
    <w:rsid w:val="00AA0149"/>
    <w:rsid w:val="00AA3253"/>
    <w:rsid w:val="00AB42B3"/>
    <w:rsid w:val="00AC2339"/>
    <w:rsid w:val="00AC37AD"/>
    <w:rsid w:val="00AD353F"/>
    <w:rsid w:val="00AD7B40"/>
    <w:rsid w:val="00AE174B"/>
    <w:rsid w:val="00AE613E"/>
    <w:rsid w:val="00AF2A38"/>
    <w:rsid w:val="00AF53D3"/>
    <w:rsid w:val="00AF5E2A"/>
    <w:rsid w:val="00AF6A03"/>
    <w:rsid w:val="00B206DD"/>
    <w:rsid w:val="00B23895"/>
    <w:rsid w:val="00B2520F"/>
    <w:rsid w:val="00B25C53"/>
    <w:rsid w:val="00B26ADF"/>
    <w:rsid w:val="00B322CE"/>
    <w:rsid w:val="00B42607"/>
    <w:rsid w:val="00B51728"/>
    <w:rsid w:val="00B5296A"/>
    <w:rsid w:val="00B53789"/>
    <w:rsid w:val="00B60DA1"/>
    <w:rsid w:val="00B6580C"/>
    <w:rsid w:val="00B66411"/>
    <w:rsid w:val="00B67537"/>
    <w:rsid w:val="00B7771C"/>
    <w:rsid w:val="00B84C76"/>
    <w:rsid w:val="00BA3043"/>
    <w:rsid w:val="00BA37CE"/>
    <w:rsid w:val="00BA4D4A"/>
    <w:rsid w:val="00BA6A1F"/>
    <w:rsid w:val="00BB331A"/>
    <w:rsid w:val="00BB6BE8"/>
    <w:rsid w:val="00BC3560"/>
    <w:rsid w:val="00BC6B48"/>
    <w:rsid w:val="00BC6C32"/>
    <w:rsid w:val="00BD1AB1"/>
    <w:rsid w:val="00BD5CDF"/>
    <w:rsid w:val="00BE4631"/>
    <w:rsid w:val="00BF1AC5"/>
    <w:rsid w:val="00BF38E4"/>
    <w:rsid w:val="00BF5FC6"/>
    <w:rsid w:val="00C00254"/>
    <w:rsid w:val="00C00901"/>
    <w:rsid w:val="00C0447D"/>
    <w:rsid w:val="00C17C05"/>
    <w:rsid w:val="00C23692"/>
    <w:rsid w:val="00C24C98"/>
    <w:rsid w:val="00C26E23"/>
    <w:rsid w:val="00C347F1"/>
    <w:rsid w:val="00C36397"/>
    <w:rsid w:val="00C41866"/>
    <w:rsid w:val="00C46A3C"/>
    <w:rsid w:val="00C521E2"/>
    <w:rsid w:val="00C616DD"/>
    <w:rsid w:val="00C62670"/>
    <w:rsid w:val="00C66898"/>
    <w:rsid w:val="00C7672A"/>
    <w:rsid w:val="00C820CD"/>
    <w:rsid w:val="00C834FB"/>
    <w:rsid w:val="00C83D19"/>
    <w:rsid w:val="00C95E28"/>
    <w:rsid w:val="00CA49DB"/>
    <w:rsid w:val="00CC345A"/>
    <w:rsid w:val="00CC60F1"/>
    <w:rsid w:val="00CD1BEF"/>
    <w:rsid w:val="00CD42B8"/>
    <w:rsid w:val="00CD5EC3"/>
    <w:rsid w:val="00CE0774"/>
    <w:rsid w:val="00CE77AC"/>
    <w:rsid w:val="00CF7B75"/>
    <w:rsid w:val="00D103E0"/>
    <w:rsid w:val="00D20459"/>
    <w:rsid w:val="00D22B64"/>
    <w:rsid w:val="00D22FE9"/>
    <w:rsid w:val="00D2529E"/>
    <w:rsid w:val="00D25AB6"/>
    <w:rsid w:val="00D27F59"/>
    <w:rsid w:val="00D36B42"/>
    <w:rsid w:val="00D44A2B"/>
    <w:rsid w:val="00D5415D"/>
    <w:rsid w:val="00D61027"/>
    <w:rsid w:val="00D639B4"/>
    <w:rsid w:val="00D63FE4"/>
    <w:rsid w:val="00D83E70"/>
    <w:rsid w:val="00D90C12"/>
    <w:rsid w:val="00D92A9E"/>
    <w:rsid w:val="00DB156E"/>
    <w:rsid w:val="00DB30DD"/>
    <w:rsid w:val="00DC577C"/>
    <w:rsid w:val="00DC6A2E"/>
    <w:rsid w:val="00DD4E0D"/>
    <w:rsid w:val="00DD4F1B"/>
    <w:rsid w:val="00DE38F8"/>
    <w:rsid w:val="00DE575D"/>
    <w:rsid w:val="00DF066A"/>
    <w:rsid w:val="00DF2098"/>
    <w:rsid w:val="00DF4ADE"/>
    <w:rsid w:val="00DF520A"/>
    <w:rsid w:val="00DF6F11"/>
    <w:rsid w:val="00E232A8"/>
    <w:rsid w:val="00E25150"/>
    <w:rsid w:val="00E26FFA"/>
    <w:rsid w:val="00E302E5"/>
    <w:rsid w:val="00E31A4C"/>
    <w:rsid w:val="00E32970"/>
    <w:rsid w:val="00E3468D"/>
    <w:rsid w:val="00E357B3"/>
    <w:rsid w:val="00E50E8C"/>
    <w:rsid w:val="00E530F2"/>
    <w:rsid w:val="00E61841"/>
    <w:rsid w:val="00E7567A"/>
    <w:rsid w:val="00E856B8"/>
    <w:rsid w:val="00EA3EFD"/>
    <w:rsid w:val="00EB596A"/>
    <w:rsid w:val="00EC0A91"/>
    <w:rsid w:val="00EC3071"/>
    <w:rsid w:val="00ED1C16"/>
    <w:rsid w:val="00ED57BD"/>
    <w:rsid w:val="00EE0BA5"/>
    <w:rsid w:val="00EE62B5"/>
    <w:rsid w:val="00EF029F"/>
    <w:rsid w:val="00EF2973"/>
    <w:rsid w:val="00F03771"/>
    <w:rsid w:val="00F03BAA"/>
    <w:rsid w:val="00F145DE"/>
    <w:rsid w:val="00F2010D"/>
    <w:rsid w:val="00F222B5"/>
    <w:rsid w:val="00F26C1D"/>
    <w:rsid w:val="00F35E81"/>
    <w:rsid w:val="00F3652F"/>
    <w:rsid w:val="00F42A8E"/>
    <w:rsid w:val="00F43D2A"/>
    <w:rsid w:val="00F52CE0"/>
    <w:rsid w:val="00F5635F"/>
    <w:rsid w:val="00F56730"/>
    <w:rsid w:val="00F569FD"/>
    <w:rsid w:val="00F57E56"/>
    <w:rsid w:val="00F60062"/>
    <w:rsid w:val="00F6383D"/>
    <w:rsid w:val="00F66497"/>
    <w:rsid w:val="00F7111C"/>
    <w:rsid w:val="00F71BA4"/>
    <w:rsid w:val="00F93958"/>
    <w:rsid w:val="00FA0425"/>
    <w:rsid w:val="00FA36CD"/>
    <w:rsid w:val="00FB14F2"/>
    <w:rsid w:val="00FB173F"/>
    <w:rsid w:val="00FC2C62"/>
    <w:rsid w:val="00FD4B37"/>
    <w:rsid w:val="04E07C9D"/>
    <w:rsid w:val="053A08CE"/>
    <w:rsid w:val="0572791E"/>
    <w:rsid w:val="070B8AAF"/>
    <w:rsid w:val="08D36F55"/>
    <w:rsid w:val="09376499"/>
    <w:rsid w:val="0AA6FF5A"/>
    <w:rsid w:val="0B3470F5"/>
    <w:rsid w:val="0D030777"/>
    <w:rsid w:val="0E04819B"/>
    <w:rsid w:val="0E95050A"/>
    <w:rsid w:val="0F0F50D8"/>
    <w:rsid w:val="11F7ED48"/>
    <w:rsid w:val="1395595A"/>
    <w:rsid w:val="19B6FCD0"/>
    <w:rsid w:val="1AE25085"/>
    <w:rsid w:val="1D5DCC4D"/>
    <w:rsid w:val="200016A7"/>
    <w:rsid w:val="209F5E26"/>
    <w:rsid w:val="21A23B7A"/>
    <w:rsid w:val="222BE783"/>
    <w:rsid w:val="228DE0DC"/>
    <w:rsid w:val="22C50B95"/>
    <w:rsid w:val="2442382C"/>
    <w:rsid w:val="266711D1"/>
    <w:rsid w:val="27245877"/>
    <w:rsid w:val="279F6BF9"/>
    <w:rsid w:val="2944AD2D"/>
    <w:rsid w:val="29E486BF"/>
    <w:rsid w:val="2D7F2D77"/>
    <w:rsid w:val="2D9B8B62"/>
    <w:rsid w:val="2DE316A6"/>
    <w:rsid w:val="2DECBBF3"/>
    <w:rsid w:val="309AAFE3"/>
    <w:rsid w:val="37C8169F"/>
    <w:rsid w:val="3A176CC1"/>
    <w:rsid w:val="3B079623"/>
    <w:rsid w:val="3B1BC2EA"/>
    <w:rsid w:val="3B1F795B"/>
    <w:rsid w:val="3BCF4DC9"/>
    <w:rsid w:val="3CB137BE"/>
    <w:rsid w:val="3FC26298"/>
    <w:rsid w:val="400DCB71"/>
    <w:rsid w:val="405BCE00"/>
    <w:rsid w:val="40B8F9FB"/>
    <w:rsid w:val="4132A43C"/>
    <w:rsid w:val="41A22675"/>
    <w:rsid w:val="43F5FE08"/>
    <w:rsid w:val="4594139C"/>
    <w:rsid w:val="461AED12"/>
    <w:rsid w:val="46218F9E"/>
    <w:rsid w:val="46F788CB"/>
    <w:rsid w:val="47CCF786"/>
    <w:rsid w:val="47D91A56"/>
    <w:rsid w:val="488A15BC"/>
    <w:rsid w:val="489CDA70"/>
    <w:rsid w:val="4D240844"/>
    <w:rsid w:val="4F0A449C"/>
    <w:rsid w:val="51B6697C"/>
    <w:rsid w:val="52CDB77F"/>
    <w:rsid w:val="5551F624"/>
    <w:rsid w:val="55A9478E"/>
    <w:rsid w:val="5708F5D8"/>
    <w:rsid w:val="580BA256"/>
    <w:rsid w:val="5A572F4F"/>
    <w:rsid w:val="5D1F4ABD"/>
    <w:rsid w:val="5F72D6A7"/>
    <w:rsid w:val="617E87D7"/>
    <w:rsid w:val="61951064"/>
    <w:rsid w:val="6235B631"/>
    <w:rsid w:val="6244D8F8"/>
    <w:rsid w:val="64EF4B80"/>
    <w:rsid w:val="659F2D6F"/>
    <w:rsid w:val="6640C56A"/>
    <w:rsid w:val="6D3E7E25"/>
    <w:rsid w:val="6DA0B3D5"/>
    <w:rsid w:val="6E91958F"/>
    <w:rsid w:val="705595CA"/>
    <w:rsid w:val="70C63076"/>
    <w:rsid w:val="74534DFD"/>
    <w:rsid w:val="75C4B5A5"/>
    <w:rsid w:val="79582B44"/>
    <w:rsid w:val="79C94836"/>
    <w:rsid w:val="79D92485"/>
    <w:rsid w:val="7AB9491B"/>
    <w:rsid w:val="7B0B18A6"/>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9</revision>
  <lastPrinted>2025-11-05T09:57:00.0000000Z</lastPrinted>
  <dcterms:created xsi:type="dcterms:W3CDTF">2026-01-18T10:05:00.0000000Z</dcterms:created>
  <dcterms:modified xsi:type="dcterms:W3CDTF">2026-01-28T12:56:19.7718208Z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